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E9C1E" w14:textId="77777777" w:rsidR="00787814" w:rsidRDefault="00787814" w:rsidP="00787814">
      <w:pPr>
        <w:pStyle w:val="xmsonormal"/>
        <w:jc w:val="center"/>
        <w:rPr>
          <w:rFonts w:asciiTheme="majorHAnsi" w:hAnsiTheme="majorHAnsi" w:cstheme="majorHAnsi"/>
          <w:color w:val="212121"/>
        </w:rPr>
      </w:pPr>
      <w:r>
        <w:rPr>
          <w:rFonts w:asciiTheme="majorHAnsi" w:hAnsiTheme="majorHAnsi" w:cstheme="majorHAnsi"/>
          <w:b/>
          <w:bCs/>
        </w:rPr>
        <w:t>CONTACT</w:t>
      </w:r>
      <w:r>
        <w:rPr>
          <w:rFonts w:asciiTheme="majorHAnsi" w:hAnsiTheme="majorHAnsi" w:cstheme="majorHAnsi"/>
          <w:b/>
          <w:bCs/>
          <w:color w:val="212121"/>
        </w:rPr>
        <w:t>:</w:t>
      </w:r>
    </w:p>
    <w:p w14:paraId="52080B5E" w14:textId="77777777" w:rsidR="00787814" w:rsidRDefault="00787814" w:rsidP="00787814">
      <w:pPr>
        <w:jc w:val="center"/>
        <w:rPr>
          <w:rFonts w:asciiTheme="majorHAnsi" w:hAnsiTheme="majorHAnsi" w:cstheme="majorHAnsi"/>
        </w:rPr>
      </w:pPr>
      <w:r>
        <w:rPr>
          <w:rFonts w:asciiTheme="majorHAnsi" w:hAnsiTheme="majorHAnsi" w:cstheme="majorHAnsi"/>
        </w:rPr>
        <w:t>Ted Sullivan | </w:t>
      </w:r>
      <w:hyperlink r:id="rId7" w:tgtFrame="_blank" w:history="1">
        <w:r>
          <w:rPr>
            <w:rStyle w:val="Hyperlink"/>
            <w:rFonts w:asciiTheme="majorHAnsi" w:hAnsiTheme="majorHAnsi" w:cstheme="majorHAnsi"/>
          </w:rPr>
          <w:t>Ted.Sullivan@atlanticrecords.com</w:t>
        </w:r>
      </w:hyperlink>
    </w:p>
    <w:p w14:paraId="7EED7DE1" w14:textId="77777777" w:rsidR="00C81806" w:rsidRDefault="00C81806" w:rsidP="00C81806">
      <w:pPr>
        <w:pStyle w:val="NormalWeb"/>
        <w:spacing w:before="0" w:beforeAutospacing="0" w:after="0" w:afterAutospacing="0"/>
        <w:jc w:val="center"/>
        <w:rPr>
          <w:rFonts w:ascii="Calibri" w:hAnsi="Calibri" w:cs="Calibri"/>
          <w:b/>
          <w:bCs/>
          <w:color w:val="000000"/>
          <w:sz w:val="36"/>
          <w:szCs w:val="36"/>
        </w:rPr>
      </w:pPr>
      <w:r w:rsidRPr="00C81806">
        <w:rPr>
          <w:rFonts w:ascii="Calibri" w:hAnsi="Calibri" w:cs="Calibri"/>
          <w:b/>
          <w:bCs/>
          <w:color w:val="00B050"/>
          <w:sz w:val="32"/>
          <w:szCs w:val="32"/>
        </w:rPr>
        <w:t xml:space="preserve">GALANTIS </w:t>
      </w:r>
      <w:r w:rsidRPr="00C81806">
        <w:rPr>
          <w:rFonts w:ascii="Calibri" w:hAnsi="Calibri" w:cs="Calibri"/>
          <w:b/>
          <w:bCs/>
          <w:color w:val="000000"/>
          <w:sz w:val="32"/>
          <w:szCs w:val="32"/>
        </w:rPr>
        <w:t xml:space="preserve">FOLLOW SOLD OUT </w:t>
      </w:r>
      <w:r w:rsidR="00856EE2">
        <w:rPr>
          <w:rFonts w:ascii="Calibri" w:hAnsi="Calibri" w:cs="Calibri"/>
          <w:b/>
          <w:bCs/>
          <w:color w:val="000000"/>
          <w:sz w:val="32"/>
          <w:szCs w:val="32"/>
        </w:rPr>
        <w:t>SF</w:t>
      </w:r>
      <w:r w:rsidRPr="00C81806">
        <w:rPr>
          <w:rFonts w:ascii="Calibri" w:hAnsi="Calibri" w:cs="Calibri"/>
          <w:b/>
          <w:bCs/>
          <w:color w:val="000000"/>
          <w:sz w:val="32"/>
          <w:szCs w:val="32"/>
        </w:rPr>
        <w:t xml:space="preserve"> SHOW WITH</w:t>
      </w:r>
      <w:r>
        <w:rPr>
          <w:rFonts w:ascii="Calibri" w:hAnsi="Calibri" w:cs="Calibri"/>
          <w:b/>
          <w:bCs/>
          <w:color w:val="000000"/>
          <w:sz w:val="36"/>
          <w:szCs w:val="36"/>
        </w:rPr>
        <w:t xml:space="preserve"> </w:t>
      </w:r>
    </w:p>
    <w:p w14:paraId="78031985" w14:textId="77777777" w:rsidR="00C81806" w:rsidRPr="00C81806" w:rsidRDefault="00C81806" w:rsidP="00C81806">
      <w:pPr>
        <w:pStyle w:val="NormalWeb"/>
        <w:spacing w:before="0" w:beforeAutospacing="0" w:after="0" w:afterAutospacing="0"/>
        <w:jc w:val="center"/>
        <w:rPr>
          <w:rFonts w:ascii="Calibri" w:hAnsi="Calibri" w:cs="Calibri"/>
          <w:b/>
          <w:bCs/>
          <w:color w:val="000000"/>
          <w:sz w:val="36"/>
          <w:szCs w:val="36"/>
        </w:rPr>
      </w:pPr>
      <w:r>
        <w:rPr>
          <w:rFonts w:ascii="Calibri" w:hAnsi="Calibri" w:cs="Calibri"/>
          <w:b/>
          <w:bCs/>
          <w:color w:val="000000"/>
          <w:sz w:val="36"/>
          <w:szCs w:val="36"/>
        </w:rPr>
        <w:t xml:space="preserve">NEW SINGLE </w:t>
      </w:r>
      <w:r>
        <w:rPr>
          <w:rFonts w:ascii="Calibri" w:hAnsi="Calibri" w:cs="Calibri"/>
          <w:b/>
          <w:bCs/>
          <w:color w:val="00B050"/>
          <w:sz w:val="36"/>
          <w:szCs w:val="36"/>
        </w:rPr>
        <w:t xml:space="preserve">“SAN FRANCISCO” </w:t>
      </w:r>
    </w:p>
    <w:p w14:paraId="29F6FC07" w14:textId="77777777" w:rsidR="00C81806" w:rsidRPr="00C81806" w:rsidRDefault="00C81806" w:rsidP="00C81806">
      <w:pPr>
        <w:pStyle w:val="NormalWeb"/>
        <w:spacing w:before="0" w:beforeAutospacing="0" w:after="0" w:afterAutospacing="0"/>
        <w:jc w:val="center"/>
        <w:rPr>
          <w:sz w:val="32"/>
          <w:szCs w:val="32"/>
        </w:rPr>
      </w:pPr>
      <w:r w:rsidRPr="00C81806">
        <w:rPr>
          <w:rFonts w:ascii="Calibri" w:hAnsi="Calibri" w:cs="Calibri"/>
          <w:b/>
          <w:bCs/>
          <w:color w:val="000000"/>
          <w:sz w:val="32"/>
          <w:szCs w:val="32"/>
        </w:rPr>
        <w:t xml:space="preserve">FEATURING </w:t>
      </w:r>
      <w:r w:rsidRPr="00C81806">
        <w:rPr>
          <w:rFonts w:ascii="Calibri" w:hAnsi="Calibri" w:cs="Calibri"/>
          <w:b/>
          <w:bCs/>
          <w:color w:val="00B050"/>
          <w:sz w:val="32"/>
          <w:szCs w:val="32"/>
        </w:rPr>
        <w:t>SOFIA CARSON</w:t>
      </w:r>
      <w:r w:rsidRPr="00C81806">
        <w:rPr>
          <w:rFonts w:ascii="Calibri" w:hAnsi="Calibri" w:cs="Calibri"/>
          <w:b/>
          <w:bCs/>
          <w:color w:val="000000"/>
          <w:sz w:val="32"/>
          <w:szCs w:val="32"/>
        </w:rPr>
        <w:t>!</w:t>
      </w:r>
    </w:p>
    <w:p w14:paraId="032F6400" w14:textId="77777777" w:rsidR="00C81806" w:rsidRDefault="00C81806" w:rsidP="00C81806"/>
    <w:p w14:paraId="4C1C041B" w14:textId="77777777" w:rsidR="00C81806" w:rsidRDefault="00C81806" w:rsidP="00C81806">
      <w:pPr>
        <w:pStyle w:val="NormalWeb"/>
        <w:spacing w:before="0" w:beforeAutospacing="0" w:after="0" w:afterAutospacing="0"/>
        <w:jc w:val="center"/>
      </w:pPr>
      <w:r>
        <w:rPr>
          <w:rFonts w:ascii="Calibri" w:hAnsi="Calibri" w:cs="Calibri"/>
          <w:b/>
          <w:bCs/>
          <w:color w:val="000000"/>
          <w:sz w:val="28"/>
          <w:szCs w:val="28"/>
        </w:rPr>
        <w:t>ALONGSIDE OFFICIAL MUSIC VIDEO OUT TODAY</w:t>
      </w:r>
    </w:p>
    <w:p w14:paraId="69D64AD0" w14:textId="77777777" w:rsidR="00C81806" w:rsidRDefault="00C81806" w:rsidP="00C81806"/>
    <w:p w14:paraId="5D00F796" w14:textId="77777777" w:rsidR="00C81806" w:rsidRDefault="00C81806" w:rsidP="00C81806">
      <w:pPr>
        <w:pStyle w:val="NormalWeb"/>
        <w:spacing w:before="0" w:beforeAutospacing="0" w:after="0" w:afterAutospacing="0"/>
        <w:jc w:val="center"/>
      </w:pPr>
      <w:r>
        <w:rPr>
          <w:rFonts w:ascii="Calibri" w:hAnsi="Calibri" w:cs="Calibri"/>
          <w:b/>
          <w:bCs/>
          <w:color w:val="000000"/>
          <w:sz w:val="28"/>
          <w:szCs w:val="28"/>
        </w:rPr>
        <w:t>GALANTIS TO PLAY 2 NEW YEAR’S EVE SHOWS IN CHICAGO  </w:t>
      </w:r>
    </w:p>
    <w:p w14:paraId="09271029" w14:textId="77777777" w:rsidR="00C81806" w:rsidRDefault="00C81806" w:rsidP="00C81806"/>
    <w:p w14:paraId="3AA3A021" w14:textId="77777777" w:rsidR="00C81806" w:rsidRDefault="00C81806" w:rsidP="00C81806">
      <w:pPr>
        <w:pStyle w:val="NormalWeb"/>
        <w:spacing w:before="0" w:beforeAutospacing="0" w:after="0" w:afterAutospacing="0"/>
        <w:jc w:val="center"/>
      </w:pPr>
      <w:r>
        <w:rPr>
          <w:rFonts w:ascii="Calibri" w:hAnsi="Calibri" w:cs="Calibri"/>
          <w:b/>
          <w:bCs/>
          <w:color w:val="000000"/>
          <w:sz w:val="22"/>
          <w:szCs w:val="22"/>
        </w:rPr>
        <w:t>“SAN FRANCISCO” FT. SOFIA CARSON:</w:t>
      </w:r>
    </w:p>
    <w:p w14:paraId="3242E469" w14:textId="77777777" w:rsidR="00C81806" w:rsidRDefault="00C81806" w:rsidP="00C81806">
      <w:pPr>
        <w:pStyle w:val="NormalWeb"/>
        <w:spacing w:before="0" w:beforeAutospacing="0" w:after="0" w:afterAutospacing="0"/>
        <w:jc w:val="center"/>
      </w:pPr>
      <w:r>
        <w:rPr>
          <w:rFonts w:ascii="Calibri" w:hAnsi="Calibri" w:cs="Calibri"/>
          <w:color w:val="000000"/>
          <w:sz w:val="22"/>
          <w:szCs w:val="22"/>
        </w:rPr>
        <w:t xml:space="preserve">WATCH/POST: </w:t>
      </w:r>
      <w:hyperlink r:id="rId8" w:history="1">
        <w:r w:rsidR="00086030" w:rsidRPr="0072791F">
          <w:rPr>
            <w:rStyle w:val="Hyperlink"/>
            <w:rFonts w:ascii="Calibri" w:hAnsi="Calibri" w:cs="Calibri"/>
            <w:sz w:val="22"/>
            <w:szCs w:val="22"/>
          </w:rPr>
          <w:t>https://youtu.be/WxEbxHoZ650</w:t>
        </w:r>
      </w:hyperlink>
      <w:r w:rsidR="00086030">
        <w:rPr>
          <w:rFonts w:ascii="Calibri" w:hAnsi="Calibri" w:cs="Calibri"/>
          <w:color w:val="000000"/>
          <w:sz w:val="22"/>
          <w:szCs w:val="22"/>
        </w:rPr>
        <w:t xml:space="preserve"> </w:t>
      </w:r>
    </w:p>
    <w:p w14:paraId="4B41627E" w14:textId="77777777" w:rsidR="00C81806" w:rsidRDefault="00C81806" w:rsidP="00C81806">
      <w:pPr>
        <w:pStyle w:val="NormalWeb"/>
        <w:spacing w:before="0" w:beforeAutospacing="0" w:after="0" w:afterAutospacing="0"/>
        <w:jc w:val="center"/>
      </w:pPr>
      <w:r>
        <w:rPr>
          <w:rFonts w:ascii="Calibri" w:hAnsi="Calibri" w:cs="Calibri"/>
          <w:color w:val="000000"/>
          <w:sz w:val="22"/>
          <w:szCs w:val="22"/>
        </w:rPr>
        <w:t xml:space="preserve">BUY/STREAM: </w:t>
      </w:r>
      <w:hyperlink r:id="rId9" w:history="1">
        <w:r w:rsidR="00086030" w:rsidRPr="0072791F">
          <w:rPr>
            <w:rStyle w:val="Hyperlink"/>
            <w:rFonts w:ascii="Calibri" w:hAnsi="Calibri" w:cs="Calibri"/>
            <w:sz w:val="22"/>
            <w:szCs w:val="22"/>
          </w:rPr>
          <w:t>https://BigBeat.lnk.to/SFCPR</w:t>
        </w:r>
      </w:hyperlink>
      <w:r w:rsidR="00086030">
        <w:rPr>
          <w:rFonts w:ascii="Calibri" w:hAnsi="Calibri" w:cs="Calibri"/>
          <w:color w:val="000000"/>
          <w:sz w:val="22"/>
          <w:szCs w:val="22"/>
        </w:rPr>
        <w:t xml:space="preserve"> </w:t>
      </w:r>
      <w:r w:rsidR="00086030" w:rsidRPr="00086030">
        <w:rPr>
          <w:rFonts w:ascii="Calibri" w:hAnsi="Calibri" w:cs="Calibri"/>
          <w:color w:val="000000"/>
          <w:sz w:val="22"/>
          <w:szCs w:val="22"/>
        </w:rPr>
        <w:t xml:space="preserve">    </w:t>
      </w:r>
    </w:p>
    <w:p w14:paraId="266C4727" w14:textId="77777777" w:rsidR="00C81806" w:rsidRDefault="00C81806" w:rsidP="00C81806">
      <w:pPr>
        <w:pStyle w:val="NormalWeb"/>
        <w:spacing w:before="0" w:beforeAutospacing="0" w:after="0" w:afterAutospacing="0"/>
        <w:jc w:val="center"/>
      </w:pPr>
      <w:r>
        <w:rPr>
          <w:rFonts w:ascii="Calibri" w:hAnsi="Calibri" w:cs="Calibri"/>
          <w:color w:val="000000"/>
          <w:sz w:val="22"/>
          <w:szCs w:val="22"/>
        </w:rPr>
        <w:t>(Big Beat Records)</w:t>
      </w:r>
    </w:p>
    <w:p w14:paraId="22F272AB" w14:textId="77777777" w:rsidR="00C81806" w:rsidRDefault="00C81806" w:rsidP="00C81806"/>
    <w:p w14:paraId="4A25D93F" w14:textId="77777777" w:rsidR="00C81806" w:rsidRDefault="00C81806" w:rsidP="00C81806">
      <w:pPr>
        <w:pStyle w:val="NormalWeb"/>
        <w:spacing w:before="0" w:beforeAutospacing="0" w:after="0" w:afterAutospacing="0"/>
        <w:jc w:val="center"/>
      </w:pPr>
      <w:r>
        <w:rPr>
          <w:rFonts w:ascii="Arial" w:hAnsi="Arial" w:cs="Arial"/>
          <w:color w:val="000000"/>
          <w:sz w:val="22"/>
          <w:szCs w:val="22"/>
        </w:rPr>
        <w:t xml:space="preserve">      </w:t>
      </w:r>
      <w:r>
        <w:rPr>
          <w:rFonts w:ascii="Arial" w:hAnsi="Arial" w:cs="Arial"/>
          <w:noProof/>
          <w:color w:val="000000"/>
          <w:sz w:val="22"/>
          <w:szCs w:val="22"/>
        </w:rPr>
        <w:drawing>
          <wp:inline distT="0" distB="0" distL="0" distR="0" wp14:anchorId="466E65E7" wp14:editId="14483C04">
            <wp:extent cx="2571750" cy="2581275"/>
            <wp:effectExtent l="0" t="0" r="0" b="9525"/>
            <wp:docPr id="1" name="Picture 1" descr="https://lh6.googleusercontent.com/x1ZmOwAVpmnQMNTv7iKMpKc-7BWuIq0BaMlUfzqRHvA3VqHGjMO_-FENC9iS3cU3ofY9IB9WPFhyAmh1Hs3Dn_kPeSC_mU_ati8rwv2NtaPafme1ShsgwB0aFf-QjgSNzJgOKlmMiaIID_yrU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x1ZmOwAVpmnQMNTv7iKMpKc-7BWuIq0BaMlUfzqRHvA3VqHGjMO_-FENC9iS3cU3ofY9IB9WPFhyAmh1Hs3Dn_kPeSC_mU_ati8rwv2NtaPafme1ShsgwB0aFf-QjgSNzJgOKlmMiaIID_yrU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2581275"/>
                    </a:xfrm>
                    <a:prstGeom prst="rect">
                      <a:avLst/>
                    </a:prstGeom>
                    <a:noFill/>
                    <a:ln>
                      <a:noFill/>
                    </a:ln>
                  </pic:spPr>
                </pic:pic>
              </a:graphicData>
            </a:graphic>
          </wp:inline>
        </w:drawing>
      </w:r>
    </w:p>
    <w:p w14:paraId="290C1889" w14:textId="77777777" w:rsidR="00C81806" w:rsidRDefault="00C81806" w:rsidP="00C81806"/>
    <w:p w14:paraId="501600A8" w14:textId="77777777" w:rsidR="00C81806" w:rsidRDefault="00C81806" w:rsidP="00C81806">
      <w:pPr>
        <w:pStyle w:val="NormalWeb"/>
        <w:spacing w:before="0" w:beforeAutospacing="0" w:after="0" w:afterAutospacing="0"/>
        <w:jc w:val="both"/>
      </w:pPr>
      <w:r>
        <w:rPr>
          <w:rFonts w:ascii="Calibri" w:hAnsi="Calibri" w:cs="Calibri"/>
          <w:color w:val="000000"/>
          <w:sz w:val="22"/>
          <w:szCs w:val="22"/>
        </w:rPr>
        <w:t>Swedish</w:t>
      </w:r>
      <w:r>
        <w:rPr>
          <w:rFonts w:ascii="Calibri" w:hAnsi="Calibri" w:cs="Calibri"/>
          <w:b/>
          <w:bCs/>
          <w:color w:val="000000"/>
          <w:sz w:val="22"/>
          <w:szCs w:val="22"/>
        </w:rPr>
        <w:t xml:space="preserve"> </w:t>
      </w:r>
      <w:r>
        <w:rPr>
          <w:rFonts w:ascii="Calibri" w:hAnsi="Calibri" w:cs="Calibri"/>
          <w:color w:val="000000"/>
          <w:sz w:val="22"/>
          <w:szCs w:val="22"/>
        </w:rPr>
        <w:t>duo</w:t>
      </w:r>
      <w:r>
        <w:rPr>
          <w:rFonts w:ascii="Calibri" w:hAnsi="Calibri" w:cs="Calibri"/>
          <w:b/>
          <w:bCs/>
          <w:color w:val="000000"/>
          <w:sz w:val="22"/>
          <w:szCs w:val="22"/>
        </w:rPr>
        <w:t xml:space="preserve"> </w:t>
      </w:r>
      <w:proofErr w:type="spellStart"/>
      <w:r>
        <w:rPr>
          <w:rFonts w:ascii="Calibri" w:hAnsi="Calibri" w:cs="Calibri"/>
          <w:b/>
          <w:bCs/>
          <w:color w:val="000000"/>
          <w:sz w:val="22"/>
          <w:szCs w:val="22"/>
        </w:rPr>
        <w:t>Galantis</w:t>
      </w:r>
      <w:proofErr w:type="spellEnd"/>
      <w:r>
        <w:rPr>
          <w:rFonts w:ascii="Calibri" w:hAnsi="Calibri" w:cs="Calibri"/>
          <w:b/>
          <w:bCs/>
          <w:color w:val="000000"/>
          <w:sz w:val="22"/>
          <w:szCs w:val="22"/>
        </w:rPr>
        <w:t xml:space="preserve"> </w:t>
      </w:r>
      <w:r>
        <w:rPr>
          <w:rFonts w:ascii="Calibri" w:hAnsi="Calibri" w:cs="Calibri"/>
          <w:color w:val="222222"/>
          <w:sz w:val="22"/>
          <w:szCs w:val="22"/>
        </w:rPr>
        <w:t>releases new track + video for</w:t>
      </w:r>
      <w:r>
        <w:rPr>
          <w:rFonts w:ascii="Calibri" w:hAnsi="Calibri" w:cs="Calibri"/>
          <w:b/>
          <w:bCs/>
          <w:color w:val="222222"/>
          <w:sz w:val="22"/>
          <w:szCs w:val="22"/>
        </w:rPr>
        <w:t xml:space="preserve"> “San Francisco” </w:t>
      </w:r>
      <w:r>
        <w:rPr>
          <w:rFonts w:ascii="Calibri" w:hAnsi="Calibri" w:cs="Calibri"/>
          <w:color w:val="222222"/>
          <w:sz w:val="22"/>
          <w:szCs w:val="22"/>
        </w:rPr>
        <w:t>featuring singer and actress</w:t>
      </w:r>
      <w:r>
        <w:rPr>
          <w:rFonts w:ascii="Calibri" w:hAnsi="Calibri" w:cs="Calibri"/>
          <w:b/>
          <w:bCs/>
          <w:color w:val="222222"/>
          <w:sz w:val="22"/>
          <w:szCs w:val="22"/>
        </w:rPr>
        <w:t xml:space="preserve"> Sofia Carson</w:t>
      </w:r>
      <w:r>
        <w:rPr>
          <w:rFonts w:ascii="Calibri" w:hAnsi="Calibri" w:cs="Calibri"/>
          <w:color w:val="222222"/>
          <w:sz w:val="22"/>
          <w:szCs w:val="22"/>
        </w:rPr>
        <w:t>, replete with a dazzling piano melody and accentuated with tasteful brass that builds into one of the duo’s signature drops. The hook-laden song celebrates the i</w:t>
      </w:r>
      <w:r>
        <w:rPr>
          <w:rFonts w:ascii="Calibri" w:hAnsi="Calibri" w:cs="Calibri"/>
          <w:color w:val="000000"/>
          <w:sz w:val="22"/>
          <w:szCs w:val="22"/>
        </w:rPr>
        <w:t>nternationally-acclaimed superstar production duo</w:t>
      </w:r>
      <w:r>
        <w:rPr>
          <w:rFonts w:ascii="Calibri" w:hAnsi="Calibri" w:cs="Calibri"/>
          <w:color w:val="222222"/>
          <w:sz w:val="22"/>
          <w:szCs w:val="22"/>
        </w:rPr>
        <w:t>’s triumphant</w:t>
      </w:r>
      <w:r>
        <w:rPr>
          <w:rFonts w:ascii="Calibri" w:hAnsi="Calibri" w:cs="Calibri"/>
          <w:color w:val="000000"/>
          <w:sz w:val="22"/>
          <w:szCs w:val="22"/>
        </w:rPr>
        <w:t xml:space="preserve"> SOLD OUT</w:t>
      </w:r>
      <w:r>
        <w:rPr>
          <w:rFonts w:ascii="Calibri" w:hAnsi="Calibri" w:cs="Calibri"/>
          <w:color w:val="222222"/>
          <w:sz w:val="22"/>
          <w:szCs w:val="22"/>
        </w:rPr>
        <w:t xml:space="preserve"> return to San Francisco’s Bill Graham Civic Auditorium last month – with a massive chorus, especially when paired with Carson’s sticky-sweet vocals. The neon-lit video</w:t>
      </w:r>
      <w:r>
        <w:rPr>
          <w:rFonts w:ascii="Calibri" w:hAnsi="Calibri" w:cs="Calibri"/>
          <w:b/>
          <w:bCs/>
          <w:color w:val="222222"/>
          <w:sz w:val="22"/>
          <w:szCs w:val="22"/>
        </w:rPr>
        <w:t xml:space="preserve"> </w:t>
      </w:r>
      <w:r>
        <w:rPr>
          <w:rFonts w:ascii="Calibri" w:hAnsi="Calibri" w:cs="Calibri"/>
          <w:color w:val="222222"/>
          <w:sz w:val="22"/>
          <w:szCs w:val="22"/>
        </w:rPr>
        <w:t>takes place in a</w:t>
      </w:r>
      <w:r>
        <w:rPr>
          <w:rFonts w:ascii="Calibri" w:hAnsi="Calibri" w:cs="Calibri"/>
          <w:b/>
          <w:bCs/>
          <w:color w:val="222222"/>
          <w:sz w:val="22"/>
          <w:szCs w:val="22"/>
        </w:rPr>
        <w:t xml:space="preserve"> </w:t>
      </w:r>
      <w:proofErr w:type="spellStart"/>
      <w:r>
        <w:rPr>
          <w:rFonts w:ascii="Calibri" w:hAnsi="Calibri" w:cs="Calibri"/>
          <w:color w:val="222222"/>
          <w:sz w:val="22"/>
          <w:szCs w:val="22"/>
        </w:rPr>
        <w:t>Galantis</w:t>
      </w:r>
      <w:proofErr w:type="spellEnd"/>
      <w:r>
        <w:rPr>
          <w:rFonts w:ascii="Calibri" w:hAnsi="Calibri" w:cs="Calibri"/>
          <w:color w:val="222222"/>
          <w:sz w:val="22"/>
          <w:szCs w:val="22"/>
        </w:rPr>
        <w:t>-themed karaoke dive bar, and stars none other than Sofia Carson on the karaoke stage, performing to… well, you’ll ha</w:t>
      </w:r>
      <w:r w:rsidR="00A66A39">
        <w:rPr>
          <w:rFonts w:ascii="Calibri" w:hAnsi="Calibri" w:cs="Calibri"/>
          <w:color w:val="222222"/>
          <w:sz w:val="22"/>
          <w:szCs w:val="22"/>
        </w:rPr>
        <w:t xml:space="preserve">ve to tune in to what unfolds – WATCH </w:t>
      </w:r>
      <w:hyperlink r:id="rId12" w:history="1">
        <w:r w:rsidR="00A66A39" w:rsidRPr="00A66A39">
          <w:rPr>
            <w:rStyle w:val="Hyperlink"/>
            <w:rFonts w:ascii="Calibri" w:hAnsi="Calibri" w:cs="Calibri"/>
            <w:sz w:val="22"/>
            <w:szCs w:val="22"/>
          </w:rPr>
          <w:t>HERE!</w:t>
        </w:r>
      </w:hyperlink>
      <w:r w:rsidR="00A66A39">
        <w:rPr>
          <w:rFonts w:ascii="Calibri" w:hAnsi="Calibri" w:cs="Calibri"/>
          <w:color w:val="222222"/>
          <w:sz w:val="22"/>
          <w:szCs w:val="22"/>
        </w:rPr>
        <w:t xml:space="preserve"> </w:t>
      </w:r>
    </w:p>
    <w:p w14:paraId="77241268" w14:textId="77777777" w:rsidR="00C81806" w:rsidRDefault="00C81806" w:rsidP="00C81806"/>
    <w:p w14:paraId="3DE316C5" w14:textId="37AD3D04" w:rsidR="00C81806" w:rsidRDefault="00C81806" w:rsidP="00C81806">
      <w:pPr>
        <w:pStyle w:val="NormalWeb"/>
        <w:spacing w:before="0" w:beforeAutospacing="0" w:after="0" w:afterAutospacing="0"/>
        <w:jc w:val="both"/>
        <w:rPr>
          <w:rFonts w:ascii="Calibri" w:hAnsi="Calibri" w:cs="Calibri"/>
          <w:color w:val="222222"/>
          <w:sz w:val="22"/>
          <w:szCs w:val="22"/>
        </w:rPr>
      </w:pPr>
      <w:r>
        <w:rPr>
          <w:rFonts w:ascii="Calibri" w:hAnsi="Calibri" w:cs="Calibri"/>
          <w:color w:val="222222"/>
          <w:sz w:val="22"/>
          <w:szCs w:val="22"/>
        </w:rPr>
        <w:t xml:space="preserve">Known for their over-the-top live performances, </w:t>
      </w:r>
      <w:r>
        <w:rPr>
          <w:rFonts w:ascii="Calibri" w:hAnsi="Calibri" w:cs="Calibri"/>
          <w:b/>
          <w:bCs/>
          <w:color w:val="222222"/>
          <w:sz w:val="22"/>
          <w:szCs w:val="22"/>
        </w:rPr>
        <w:t>Christian Karlsson</w:t>
      </w:r>
      <w:r>
        <w:rPr>
          <w:rFonts w:ascii="Calibri" w:hAnsi="Calibri" w:cs="Calibri"/>
          <w:color w:val="222222"/>
          <w:sz w:val="22"/>
          <w:szCs w:val="22"/>
        </w:rPr>
        <w:t xml:space="preserve"> (also of </w:t>
      </w:r>
      <w:proofErr w:type="spellStart"/>
      <w:r>
        <w:rPr>
          <w:rFonts w:ascii="Calibri" w:hAnsi="Calibri" w:cs="Calibri"/>
          <w:color w:val="222222"/>
          <w:sz w:val="22"/>
          <w:szCs w:val="22"/>
        </w:rPr>
        <w:t>Bloodshy</w:t>
      </w:r>
      <w:proofErr w:type="spellEnd"/>
      <w:r>
        <w:rPr>
          <w:rFonts w:ascii="Calibri" w:hAnsi="Calibri" w:cs="Calibri"/>
          <w:color w:val="222222"/>
          <w:sz w:val="22"/>
          <w:szCs w:val="22"/>
        </w:rPr>
        <w:t xml:space="preserve"> &amp; Avant and M</w:t>
      </w:r>
      <w:r w:rsidR="00783725">
        <w:rPr>
          <w:rFonts w:ascii="Calibri" w:hAnsi="Calibri" w:cs="Calibri"/>
          <w:color w:val="222222"/>
          <w:sz w:val="22"/>
          <w:szCs w:val="22"/>
        </w:rPr>
        <w:t>i</w:t>
      </w:r>
      <w:r>
        <w:rPr>
          <w:rFonts w:ascii="Calibri" w:hAnsi="Calibri" w:cs="Calibri"/>
          <w:color w:val="222222"/>
          <w:sz w:val="22"/>
          <w:szCs w:val="22"/>
        </w:rPr>
        <w:t xml:space="preserve">ike Snow) and </w:t>
      </w:r>
      <w:r>
        <w:rPr>
          <w:rFonts w:ascii="Calibri" w:hAnsi="Calibri" w:cs="Calibri"/>
          <w:b/>
          <w:bCs/>
          <w:color w:val="222222"/>
          <w:sz w:val="22"/>
          <w:szCs w:val="22"/>
        </w:rPr>
        <w:t xml:space="preserve">Linus </w:t>
      </w:r>
      <w:proofErr w:type="spellStart"/>
      <w:r>
        <w:rPr>
          <w:rFonts w:ascii="Calibri" w:hAnsi="Calibri" w:cs="Calibri"/>
          <w:b/>
          <w:bCs/>
          <w:color w:val="222222"/>
          <w:sz w:val="22"/>
          <w:szCs w:val="22"/>
        </w:rPr>
        <w:t>Eklöw</w:t>
      </w:r>
      <w:proofErr w:type="spellEnd"/>
      <w:r>
        <w:rPr>
          <w:rFonts w:ascii="Calibri" w:hAnsi="Calibri" w:cs="Calibri"/>
          <w:color w:val="222222"/>
          <w:sz w:val="22"/>
          <w:szCs w:val="22"/>
        </w:rPr>
        <w:t xml:space="preserve"> (Style of Eye) will ring in the New Year </w:t>
      </w:r>
      <w:r>
        <w:rPr>
          <w:rFonts w:ascii="Calibri" w:hAnsi="Calibri" w:cs="Calibri"/>
          <w:b/>
          <w:bCs/>
          <w:color w:val="222222"/>
          <w:sz w:val="22"/>
          <w:szCs w:val="22"/>
        </w:rPr>
        <w:t>December 30th</w:t>
      </w:r>
      <w:r>
        <w:rPr>
          <w:rFonts w:ascii="Calibri" w:hAnsi="Calibri" w:cs="Calibri"/>
          <w:color w:val="222222"/>
          <w:sz w:val="22"/>
          <w:szCs w:val="22"/>
        </w:rPr>
        <w:t xml:space="preserve"> and </w:t>
      </w:r>
      <w:r>
        <w:rPr>
          <w:rFonts w:ascii="Calibri" w:hAnsi="Calibri" w:cs="Calibri"/>
          <w:b/>
          <w:bCs/>
          <w:color w:val="222222"/>
          <w:sz w:val="22"/>
          <w:szCs w:val="22"/>
        </w:rPr>
        <w:t>31st</w:t>
      </w:r>
      <w:r>
        <w:rPr>
          <w:rFonts w:ascii="Calibri" w:hAnsi="Calibri" w:cs="Calibri"/>
          <w:color w:val="222222"/>
          <w:sz w:val="22"/>
          <w:szCs w:val="22"/>
        </w:rPr>
        <w:t xml:space="preserve"> at </w:t>
      </w:r>
      <w:r>
        <w:rPr>
          <w:rFonts w:ascii="Calibri" w:hAnsi="Calibri" w:cs="Calibri"/>
          <w:b/>
          <w:bCs/>
          <w:color w:val="222222"/>
          <w:sz w:val="22"/>
          <w:szCs w:val="22"/>
        </w:rPr>
        <w:t>Aragon Ballroom</w:t>
      </w:r>
      <w:r>
        <w:rPr>
          <w:rFonts w:ascii="Calibri" w:hAnsi="Calibri" w:cs="Calibri"/>
          <w:color w:val="222222"/>
          <w:sz w:val="22"/>
          <w:szCs w:val="22"/>
        </w:rPr>
        <w:t xml:space="preserve"> in Chicago. Tickets and more info </w:t>
      </w:r>
      <w:hyperlink r:id="rId13" w:history="1">
        <w:r>
          <w:rPr>
            <w:rStyle w:val="Hyperlink"/>
            <w:rFonts w:ascii="Calibri" w:hAnsi="Calibri" w:cs="Calibri"/>
            <w:sz w:val="22"/>
            <w:szCs w:val="22"/>
          </w:rPr>
          <w:t>HERE!</w:t>
        </w:r>
      </w:hyperlink>
      <w:r>
        <w:rPr>
          <w:rFonts w:ascii="Calibri" w:hAnsi="Calibri" w:cs="Calibri"/>
          <w:color w:val="222222"/>
          <w:sz w:val="22"/>
          <w:szCs w:val="22"/>
        </w:rPr>
        <w:t xml:space="preserve"> The group’s second album </w:t>
      </w:r>
      <w:hyperlink r:id="rId14" w:history="1">
        <w:r>
          <w:rPr>
            <w:rStyle w:val="Hyperlink"/>
            <w:rFonts w:ascii="Calibri" w:hAnsi="Calibri" w:cs="Calibri"/>
            <w:sz w:val="22"/>
            <w:szCs w:val="22"/>
          </w:rPr>
          <w:t>The Aviary</w:t>
        </w:r>
      </w:hyperlink>
      <w:r>
        <w:rPr>
          <w:rFonts w:ascii="Calibri" w:hAnsi="Calibri" w:cs="Calibri"/>
          <w:color w:val="222222"/>
          <w:sz w:val="22"/>
          <w:szCs w:val="22"/>
        </w:rPr>
        <w:t xml:space="preserve"> debuted as a top 10 album in 23 countries and received widespread critical praise. </w:t>
      </w:r>
      <w:r w:rsidRPr="00A66A39">
        <w:rPr>
          <w:rFonts w:ascii="Calibri" w:hAnsi="Calibri" w:cs="Calibri"/>
          <w:color w:val="222222"/>
          <w:sz w:val="22"/>
          <w:szCs w:val="22"/>
          <w:u w:val="single"/>
        </w:rPr>
        <w:t>The New Yorker</w:t>
      </w:r>
      <w:r>
        <w:rPr>
          <w:rFonts w:ascii="Calibri" w:hAnsi="Calibri" w:cs="Calibri"/>
          <w:color w:val="222222"/>
          <w:sz w:val="22"/>
          <w:szCs w:val="22"/>
        </w:rPr>
        <w:t xml:space="preserve"> proclaimed, </w:t>
      </w:r>
      <w:r w:rsidRPr="00A66A39">
        <w:rPr>
          <w:rFonts w:ascii="Calibri" w:hAnsi="Calibri" w:cs="Calibri"/>
          <w:i/>
          <w:color w:val="222222"/>
          <w:sz w:val="22"/>
          <w:szCs w:val="22"/>
        </w:rPr>
        <w:t>“</w:t>
      </w:r>
      <w:proofErr w:type="spellStart"/>
      <w:r w:rsidRPr="00A66A39">
        <w:rPr>
          <w:rFonts w:ascii="Calibri" w:hAnsi="Calibri" w:cs="Calibri"/>
          <w:i/>
          <w:color w:val="222222"/>
          <w:sz w:val="22"/>
          <w:szCs w:val="22"/>
        </w:rPr>
        <w:t>Galantis</w:t>
      </w:r>
      <w:proofErr w:type="spellEnd"/>
      <w:r w:rsidRPr="00A66A39">
        <w:rPr>
          <w:rFonts w:ascii="Calibri" w:hAnsi="Calibri" w:cs="Calibri"/>
          <w:i/>
          <w:color w:val="222222"/>
          <w:sz w:val="22"/>
          <w:szCs w:val="22"/>
        </w:rPr>
        <w:t xml:space="preserve"> sends crowds soaring with reliably mammoth melodies,”</w:t>
      </w:r>
      <w:r>
        <w:rPr>
          <w:rFonts w:ascii="Calibri" w:hAnsi="Calibri" w:cs="Calibri"/>
          <w:color w:val="222222"/>
          <w:sz w:val="22"/>
          <w:szCs w:val="22"/>
        </w:rPr>
        <w:t xml:space="preserve"> while </w:t>
      </w:r>
      <w:r>
        <w:rPr>
          <w:rFonts w:ascii="Calibri" w:hAnsi="Calibri" w:cs="Calibri"/>
          <w:color w:val="222222"/>
          <w:sz w:val="22"/>
          <w:szCs w:val="22"/>
          <w:u w:val="single"/>
        </w:rPr>
        <w:t>NYLON</w:t>
      </w:r>
      <w:r>
        <w:rPr>
          <w:rFonts w:ascii="Calibri" w:hAnsi="Calibri" w:cs="Calibri"/>
          <w:color w:val="222222"/>
          <w:sz w:val="22"/>
          <w:szCs w:val="22"/>
        </w:rPr>
        <w:t xml:space="preserve"> raved, </w:t>
      </w:r>
      <w:r>
        <w:rPr>
          <w:rFonts w:ascii="Calibri" w:hAnsi="Calibri" w:cs="Calibri"/>
          <w:i/>
          <w:iCs/>
          <w:color w:val="222222"/>
          <w:sz w:val="22"/>
          <w:szCs w:val="22"/>
        </w:rPr>
        <w:t xml:space="preserve">“Everything </w:t>
      </w:r>
      <w:proofErr w:type="spellStart"/>
      <w:r>
        <w:rPr>
          <w:rFonts w:ascii="Calibri" w:hAnsi="Calibri" w:cs="Calibri"/>
          <w:i/>
          <w:iCs/>
          <w:color w:val="222222"/>
          <w:sz w:val="22"/>
          <w:szCs w:val="22"/>
        </w:rPr>
        <w:t>Galantis</w:t>
      </w:r>
      <w:proofErr w:type="spellEnd"/>
      <w:r>
        <w:rPr>
          <w:rFonts w:ascii="Calibri" w:hAnsi="Calibri" w:cs="Calibri"/>
          <w:i/>
          <w:iCs/>
          <w:color w:val="222222"/>
          <w:sz w:val="22"/>
          <w:szCs w:val="22"/>
        </w:rPr>
        <w:t xml:space="preserve"> touches is gold.” </w:t>
      </w:r>
      <w:r w:rsidRPr="00A66A39">
        <w:rPr>
          <w:rFonts w:ascii="Calibri" w:hAnsi="Calibri" w:cs="Calibri"/>
          <w:iCs/>
          <w:color w:val="222222"/>
          <w:sz w:val="22"/>
          <w:szCs w:val="22"/>
        </w:rPr>
        <w:t>Additionally, their debut album, Pharmacy, reached No. 1 on the Billboard Dance Chart and spawned hit singles “</w:t>
      </w:r>
      <w:hyperlink r:id="rId15" w:history="1">
        <w:r w:rsidRPr="00A66A39">
          <w:rPr>
            <w:rStyle w:val="Hyperlink"/>
            <w:rFonts w:ascii="Calibri" w:hAnsi="Calibri" w:cs="Calibri"/>
            <w:iCs/>
            <w:sz w:val="22"/>
            <w:szCs w:val="22"/>
          </w:rPr>
          <w:t>Peanut Butter Jelly</w:t>
        </w:r>
      </w:hyperlink>
      <w:r w:rsidRPr="00A66A39">
        <w:rPr>
          <w:rFonts w:ascii="Calibri" w:hAnsi="Calibri" w:cs="Calibri"/>
          <w:iCs/>
          <w:color w:val="222222"/>
          <w:sz w:val="22"/>
          <w:szCs w:val="22"/>
        </w:rPr>
        <w:t>” and “</w:t>
      </w:r>
      <w:hyperlink r:id="rId16" w:history="1">
        <w:r w:rsidRPr="00A66A39">
          <w:rPr>
            <w:rStyle w:val="Hyperlink"/>
            <w:rFonts w:ascii="Calibri" w:hAnsi="Calibri" w:cs="Calibri"/>
            <w:iCs/>
            <w:sz w:val="22"/>
            <w:szCs w:val="22"/>
          </w:rPr>
          <w:t>Runaway (U&amp;I),”</w:t>
        </w:r>
      </w:hyperlink>
      <w:r>
        <w:rPr>
          <w:rFonts w:ascii="Calibri" w:hAnsi="Calibri" w:cs="Calibri"/>
          <w:i/>
          <w:iCs/>
          <w:color w:val="222222"/>
          <w:sz w:val="22"/>
          <w:szCs w:val="22"/>
        </w:rPr>
        <w:t xml:space="preserve"> </w:t>
      </w:r>
      <w:r>
        <w:rPr>
          <w:rFonts w:ascii="Calibri" w:hAnsi="Calibri" w:cs="Calibri"/>
          <w:color w:val="222222"/>
          <w:sz w:val="22"/>
          <w:szCs w:val="22"/>
        </w:rPr>
        <w:t xml:space="preserve">the latter of which is RIAA certified gold in seven countries and earned </w:t>
      </w:r>
      <w:r>
        <w:rPr>
          <w:rFonts w:ascii="Calibri" w:hAnsi="Calibri" w:cs="Calibri"/>
          <w:b/>
          <w:bCs/>
          <w:color w:val="222222"/>
          <w:sz w:val="22"/>
          <w:szCs w:val="22"/>
        </w:rPr>
        <w:t>GRAMMY nominations</w:t>
      </w:r>
      <w:r>
        <w:rPr>
          <w:rFonts w:ascii="Calibri" w:hAnsi="Calibri" w:cs="Calibri"/>
          <w:color w:val="222222"/>
          <w:sz w:val="22"/>
          <w:szCs w:val="22"/>
        </w:rPr>
        <w:t xml:space="preserve"> for “Best Dance Recording” and “Best Remixed Recording” through </w:t>
      </w:r>
      <w:proofErr w:type="spellStart"/>
      <w:r>
        <w:rPr>
          <w:rFonts w:ascii="Calibri" w:hAnsi="Calibri" w:cs="Calibri"/>
          <w:color w:val="222222"/>
          <w:sz w:val="22"/>
          <w:szCs w:val="22"/>
        </w:rPr>
        <w:t>Kaskade’s</w:t>
      </w:r>
      <w:proofErr w:type="spellEnd"/>
      <w:r>
        <w:rPr>
          <w:rFonts w:ascii="Calibri" w:hAnsi="Calibri" w:cs="Calibri"/>
          <w:color w:val="222222"/>
          <w:sz w:val="22"/>
          <w:szCs w:val="22"/>
        </w:rPr>
        <w:t xml:space="preserve"> remix of the song.</w:t>
      </w:r>
    </w:p>
    <w:p w14:paraId="4BED4820" w14:textId="77777777" w:rsidR="00DC0569" w:rsidRDefault="00DC0569" w:rsidP="00C81806">
      <w:pPr>
        <w:pStyle w:val="NormalWeb"/>
        <w:spacing w:before="0" w:beforeAutospacing="0" w:after="0" w:afterAutospacing="0"/>
        <w:jc w:val="both"/>
        <w:rPr>
          <w:rFonts w:ascii="Calibri" w:hAnsi="Calibri" w:cs="Calibri"/>
          <w:color w:val="222222"/>
          <w:sz w:val="22"/>
          <w:szCs w:val="22"/>
        </w:rPr>
      </w:pPr>
    </w:p>
    <w:p w14:paraId="68F4D52E" w14:textId="77777777" w:rsidR="00DC0569" w:rsidRPr="00DC0569" w:rsidRDefault="00DC0569" w:rsidP="00C81806">
      <w:pPr>
        <w:pStyle w:val="NormalWeb"/>
        <w:spacing w:before="0" w:beforeAutospacing="0" w:after="0" w:afterAutospacing="0"/>
        <w:jc w:val="both"/>
        <w:rPr>
          <w:rFonts w:asciiTheme="majorHAnsi" w:hAnsiTheme="majorHAnsi" w:cstheme="majorHAnsi"/>
          <w:sz w:val="22"/>
          <w:szCs w:val="22"/>
        </w:rPr>
      </w:pPr>
      <w:r w:rsidRPr="00DC0569">
        <w:rPr>
          <w:rFonts w:asciiTheme="majorHAnsi" w:hAnsiTheme="majorHAnsi" w:cstheme="majorHAnsi"/>
          <w:sz w:val="22"/>
          <w:szCs w:val="22"/>
        </w:rPr>
        <w:t xml:space="preserve">In the world of entertainment, </w:t>
      </w:r>
      <w:r w:rsidRPr="00992D2A">
        <w:rPr>
          <w:rFonts w:asciiTheme="majorHAnsi" w:hAnsiTheme="majorHAnsi" w:cstheme="majorHAnsi"/>
          <w:b/>
          <w:sz w:val="22"/>
          <w:szCs w:val="22"/>
        </w:rPr>
        <w:t>SOFIA CARSON</w:t>
      </w:r>
      <w:r w:rsidRPr="00DC0569">
        <w:rPr>
          <w:rFonts w:asciiTheme="majorHAnsi" w:hAnsiTheme="majorHAnsi" w:cstheme="majorHAnsi"/>
          <w:sz w:val="22"/>
          <w:szCs w:val="22"/>
        </w:rPr>
        <w:t xml:space="preserve"> is a force of nature, rising to the top of all she endeavors with grace and style. Sofia’s foray into mainstream radio kicked off with the release of her first solo effort, the infectious </w:t>
      </w:r>
      <w:r w:rsidRPr="00992D2A">
        <w:rPr>
          <w:rFonts w:asciiTheme="majorHAnsi" w:hAnsiTheme="majorHAnsi" w:cstheme="majorHAnsi"/>
          <w:b/>
          <w:sz w:val="22"/>
          <w:szCs w:val="22"/>
        </w:rPr>
        <w:t xml:space="preserve">“Love Is </w:t>
      </w:r>
      <w:proofErr w:type="gramStart"/>
      <w:r w:rsidRPr="00992D2A">
        <w:rPr>
          <w:rFonts w:asciiTheme="majorHAnsi" w:hAnsiTheme="majorHAnsi" w:cstheme="majorHAnsi"/>
          <w:b/>
          <w:sz w:val="22"/>
          <w:szCs w:val="22"/>
        </w:rPr>
        <w:t>The</w:t>
      </w:r>
      <w:proofErr w:type="gramEnd"/>
      <w:r w:rsidRPr="00992D2A">
        <w:rPr>
          <w:rFonts w:asciiTheme="majorHAnsi" w:hAnsiTheme="majorHAnsi" w:cstheme="majorHAnsi"/>
          <w:b/>
          <w:sz w:val="22"/>
          <w:szCs w:val="22"/>
        </w:rPr>
        <w:t xml:space="preserve"> Name.”</w:t>
      </w:r>
      <w:r w:rsidRPr="00DC0569">
        <w:rPr>
          <w:rFonts w:asciiTheme="majorHAnsi" w:hAnsiTheme="majorHAnsi" w:cstheme="majorHAnsi"/>
          <w:sz w:val="22"/>
          <w:szCs w:val="22"/>
        </w:rPr>
        <w:t xml:space="preserve">  This single zoomed up the Top 40 radio charts. Sofia’s past four singles, </w:t>
      </w:r>
      <w:r w:rsidRPr="00992D2A">
        <w:rPr>
          <w:rFonts w:asciiTheme="majorHAnsi" w:hAnsiTheme="majorHAnsi" w:cstheme="majorHAnsi"/>
          <w:b/>
          <w:sz w:val="22"/>
          <w:szCs w:val="22"/>
        </w:rPr>
        <w:t xml:space="preserve">“Love Is </w:t>
      </w:r>
      <w:proofErr w:type="gramStart"/>
      <w:r w:rsidRPr="00992D2A">
        <w:rPr>
          <w:rFonts w:asciiTheme="majorHAnsi" w:hAnsiTheme="majorHAnsi" w:cstheme="majorHAnsi"/>
          <w:b/>
          <w:sz w:val="22"/>
          <w:szCs w:val="22"/>
        </w:rPr>
        <w:t>The</w:t>
      </w:r>
      <w:proofErr w:type="gramEnd"/>
      <w:r w:rsidRPr="00992D2A">
        <w:rPr>
          <w:rFonts w:asciiTheme="majorHAnsi" w:hAnsiTheme="majorHAnsi" w:cstheme="majorHAnsi"/>
          <w:b/>
          <w:sz w:val="22"/>
          <w:szCs w:val="22"/>
        </w:rPr>
        <w:t xml:space="preserve"> Name”, “Back To Beautiful”, “Ins and Outs”</w:t>
      </w:r>
      <w:r w:rsidRPr="00DC0569">
        <w:rPr>
          <w:rFonts w:asciiTheme="majorHAnsi" w:hAnsiTheme="majorHAnsi" w:cstheme="majorHAnsi"/>
          <w:sz w:val="22"/>
          <w:szCs w:val="22"/>
        </w:rPr>
        <w:t xml:space="preserve"> and </w:t>
      </w:r>
      <w:r w:rsidRPr="00992D2A">
        <w:rPr>
          <w:rFonts w:asciiTheme="majorHAnsi" w:hAnsiTheme="majorHAnsi" w:cstheme="majorHAnsi"/>
          <w:b/>
          <w:sz w:val="22"/>
          <w:szCs w:val="22"/>
        </w:rPr>
        <w:t>“Rumors”</w:t>
      </w:r>
      <w:r w:rsidRPr="00DC0569">
        <w:rPr>
          <w:rFonts w:asciiTheme="majorHAnsi" w:hAnsiTheme="majorHAnsi" w:cstheme="majorHAnsi"/>
          <w:sz w:val="22"/>
          <w:szCs w:val="22"/>
        </w:rPr>
        <w:t xml:space="preserve"> have combined views of over </w:t>
      </w:r>
      <w:r w:rsidRPr="00992D2A">
        <w:rPr>
          <w:rFonts w:asciiTheme="majorHAnsi" w:hAnsiTheme="majorHAnsi" w:cstheme="majorHAnsi"/>
          <w:b/>
          <w:sz w:val="22"/>
          <w:szCs w:val="22"/>
        </w:rPr>
        <w:t xml:space="preserve">200 million. </w:t>
      </w:r>
      <w:r w:rsidRPr="00DC0569">
        <w:rPr>
          <w:rFonts w:asciiTheme="majorHAnsi" w:hAnsiTheme="majorHAnsi" w:cstheme="majorHAnsi"/>
          <w:sz w:val="22"/>
          <w:szCs w:val="22"/>
        </w:rPr>
        <w:t xml:space="preserve">Sofia is currently in the studio recording new music to be released in 2019. She has already received award nominations, among them nods for </w:t>
      </w:r>
      <w:r w:rsidRPr="00992D2A">
        <w:rPr>
          <w:rFonts w:asciiTheme="majorHAnsi" w:hAnsiTheme="majorHAnsi" w:cstheme="majorHAnsi"/>
          <w:b/>
          <w:sz w:val="22"/>
          <w:szCs w:val="22"/>
        </w:rPr>
        <w:t>Teen Choice Awards’ Next Big Thing</w:t>
      </w:r>
      <w:r w:rsidRPr="00DC0569">
        <w:rPr>
          <w:rFonts w:asciiTheme="majorHAnsi" w:hAnsiTheme="majorHAnsi" w:cstheme="majorHAnsi"/>
          <w:sz w:val="22"/>
          <w:szCs w:val="22"/>
        </w:rPr>
        <w:t xml:space="preserve">, </w:t>
      </w:r>
      <w:proofErr w:type="spellStart"/>
      <w:r w:rsidRPr="00992D2A">
        <w:rPr>
          <w:rFonts w:asciiTheme="majorHAnsi" w:hAnsiTheme="majorHAnsi" w:cstheme="majorHAnsi"/>
          <w:b/>
          <w:sz w:val="22"/>
          <w:szCs w:val="22"/>
        </w:rPr>
        <w:t>Premios</w:t>
      </w:r>
      <w:proofErr w:type="spellEnd"/>
      <w:r w:rsidRPr="00992D2A">
        <w:rPr>
          <w:rFonts w:asciiTheme="majorHAnsi" w:hAnsiTheme="majorHAnsi" w:cstheme="majorHAnsi"/>
          <w:b/>
          <w:sz w:val="22"/>
          <w:szCs w:val="22"/>
        </w:rPr>
        <w:t xml:space="preserve"> Juventud</w:t>
      </w:r>
      <w:r w:rsidRPr="00DC0569">
        <w:rPr>
          <w:rFonts w:asciiTheme="majorHAnsi" w:hAnsiTheme="majorHAnsi" w:cstheme="majorHAnsi"/>
          <w:sz w:val="22"/>
          <w:szCs w:val="22"/>
        </w:rPr>
        <w:t xml:space="preserve"> for Producer’s Choice Award and </w:t>
      </w:r>
      <w:r w:rsidRPr="00992D2A">
        <w:rPr>
          <w:rFonts w:asciiTheme="majorHAnsi" w:hAnsiTheme="majorHAnsi" w:cstheme="majorHAnsi"/>
          <w:b/>
          <w:sz w:val="22"/>
          <w:szCs w:val="22"/>
        </w:rPr>
        <w:t>RDMA</w:t>
      </w:r>
      <w:r w:rsidRPr="00DC0569">
        <w:rPr>
          <w:rFonts w:asciiTheme="majorHAnsi" w:hAnsiTheme="majorHAnsi" w:cstheme="majorHAnsi"/>
          <w:sz w:val="22"/>
          <w:szCs w:val="22"/>
        </w:rPr>
        <w:t>’s Best Song. She is signed to Hollywood Records and Republic Records. She also stars in the upcoming Freeform television series “</w:t>
      </w:r>
      <w:r w:rsidRPr="00992D2A">
        <w:rPr>
          <w:rFonts w:asciiTheme="majorHAnsi" w:hAnsiTheme="majorHAnsi" w:cstheme="majorHAnsi"/>
          <w:b/>
          <w:sz w:val="22"/>
          <w:szCs w:val="22"/>
        </w:rPr>
        <w:t xml:space="preserve">Pretty Little Liars: The Perfectionists” </w:t>
      </w:r>
      <w:r w:rsidRPr="00DC0569">
        <w:rPr>
          <w:rFonts w:asciiTheme="majorHAnsi" w:hAnsiTheme="majorHAnsi" w:cstheme="majorHAnsi"/>
          <w:sz w:val="22"/>
          <w:szCs w:val="22"/>
        </w:rPr>
        <w:t>and “</w:t>
      </w:r>
      <w:r w:rsidRPr="00992D2A">
        <w:rPr>
          <w:rFonts w:asciiTheme="majorHAnsi" w:hAnsiTheme="majorHAnsi" w:cstheme="majorHAnsi"/>
          <w:b/>
          <w:sz w:val="22"/>
          <w:szCs w:val="22"/>
        </w:rPr>
        <w:t>Descendants 3</w:t>
      </w:r>
      <w:r w:rsidRPr="00DC0569">
        <w:rPr>
          <w:rFonts w:asciiTheme="majorHAnsi" w:hAnsiTheme="majorHAnsi" w:cstheme="majorHAnsi"/>
          <w:sz w:val="22"/>
          <w:szCs w:val="22"/>
        </w:rPr>
        <w:t>,” the final movie of the successful franchise, premiering in 2019.</w:t>
      </w:r>
    </w:p>
    <w:p w14:paraId="13A33296" w14:textId="77777777" w:rsidR="00C81806" w:rsidRDefault="00C81806" w:rsidP="00C81806">
      <w:pPr>
        <w:pStyle w:val="NormalWeb"/>
        <w:spacing w:before="0" w:beforeAutospacing="0" w:after="0" w:afterAutospacing="0"/>
        <w:rPr>
          <w:rFonts w:ascii="Calibri" w:hAnsi="Calibri" w:cs="Calibri"/>
          <w:b/>
          <w:bCs/>
          <w:color w:val="222222"/>
          <w:sz w:val="22"/>
          <w:szCs w:val="22"/>
          <w:shd w:val="clear" w:color="auto" w:fill="FFFFFF"/>
        </w:rPr>
      </w:pPr>
    </w:p>
    <w:p w14:paraId="76D8550B" w14:textId="77777777" w:rsidR="00C81806" w:rsidRDefault="00C81806" w:rsidP="00C81806">
      <w:pPr>
        <w:pStyle w:val="NormalWeb"/>
        <w:spacing w:before="0" w:beforeAutospacing="0" w:after="0" w:afterAutospacing="0"/>
      </w:pPr>
      <w:r>
        <w:rPr>
          <w:rFonts w:ascii="Calibri" w:hAnsi="Calibri" w:cs="Calibri"/>
          <w:b/>
          <w:bCs/>
          <w:color w:val="222222"/>
          <w:sz w:val="22"/>
          <w:szCs w:val="22"/>
          <w:shd w:val="clear" w:color="auto" w:fill="FFFFFF"/>
        </w:rPr>
        <w:t xml:space="preserve">GALANTIS LIVE DATES: </w:t>
      </w:r>
    </w:p>
    <w:p w14:paraId="64437BCF" w14:textId="77777777" w:rsidR="00C81806" w:rsidRDefault="00C81806" w:rsidP="00C81806">
      <w:pPr>
        <w:pStyle w:val="NormalWeb"/>
        <w:spacing w:before="0" w:beforeAutospacing="0" w:after="0" w:afterAutospacing="0"/>
      </w:pPr>
      <w:r>
        <w:rPr>
          <w:rFonts w:ascii="Calibri" w:hAnsi="Calibri" w:cs="Calibri"/>
          <w:color w:val="222222"/>
          <w:sz w:val="22"/>
          <w:szCs w:val="22"/>
        </w:rPr>
        <w:t>Sun Dec 30 – Chicago, IL – Aragon Ballroom</w:t>
      </w:r>
    </w:p>
    <w:p w14:paraId="0BF194EF" w14:textId="77777777" w:rsidR="00C81806" w:rsidRDefault="00C81806" w:rsidP="00C81806">
      <w:pPr>
        <w:pStyle w:val="NormalWeb"/>
        <w:spacing w:before="0" w:beforeAutospacing="0" w:after="0" w:afterAutospacing="0"/>
      </w:pPr>
      <w:r>
        <w:rPr>
          <w:rFonts w:ascii="Calibri" w:hAnsi="Calibri" w:cs="Calibri"/>
          <w:color w:val="222222"/>
          <w:sz w:val="22"/>
          <w:szCs w:val="22"/>
        </w:rPr>
        <w:t xml:space="preserve">Mon Dec 31 – Chicago, IL – Aragon Ballroom </w:t>
      </w:r>
    </w:p>
    <w:p w14:paraId="4DEB5B68" w14:textId="77777777" w:rsidR="00C81806" w:rsidRDefault="00C81806" w:rsidP="00C81806"/>
    <w:p w14:paraId="591E82AA" w14:textId="77777777" w:rsidR="00C81806" w:rsidRDefault="00C81806" w:rsidP="00C81806">
      <w:pPr>
        <w:pStyle w:val="NormalWeb"/>
        <w:spacing w:before="0" w:beforeAutospacing="0" w:after="0" w:afterAutospacing="0"/>
      </w:pPr>
      <w:r>
        <w:rPr>
          <w:rFonts w:ascii="Calibri" w:hAnsi="Calibri" w:cs="Calibri"/>
          <w:b/>
          <w:bCs/>
          <w:color w:val="222222"/>
          <w:sz w:val="22"/>
          <w:szCs w:val="22"/>
          <w:shd w:val="clear" w:color="auto" w:fill="FFFFFF"/>
        </w:rPr>
        <w:t xml:space="preserve">FOLLOW GALANTIS: </w:t>
      </w:r>
    </w:p>
    <w:p w14:paraId="0287A474" w14:textId="77777777" w:rsidR="00C81806" w:rsidRDefault="00787814" w:rsidP="00C81806">
      <w:pPr>
        <w:pStyle w:val="NormalWeb"/>
        <w:spacing w:before="0" w:beforeAutospacing="0" w:after="0" w:afterAutospacing="0"/>
      </w:pPr>
      <w:hyperlink r:id="rId17" w:history="1">
        <w:r w:rsidR="00C81806">
          <w:rPr>
            <w:rStyle w:val="Hyperlink"/>
            <w:rFonts w:ascii="Calibri" w:hAnsi="Calibri" w:cs="Calibri"/>
            <w:color w:val="1155CC"/>
            <w:sz w:val="22"/>
            <w:szCs w:val="22"/>
            <w:shd w:val="clear" w:color="auto" w:fill="FFFFFF"/>
          </w:rPr>
          <w:t>www.wearegalantis.com</w:t>
        </w:r>
      </w:hyperlink>
    </w:p>
    <w:p w14:paraId="28BCB0D0" w14:textId="77777777" w:rsidR="00C81806" w:rsidRDefault="00787814" w:rsidP="00C81806">
      <w:pPr>
        <w:pStyle w:val="NormalWeb"/>
        <w:spacing w:before="0" w:beforeAutospacing="0" w:after="0" w:afterAutospacing="0"/>
      </w:pPr>
      <w:hyperlink r:id="rId18" w:history="1">
        <w:r w:rsidR="00C81806">
          <w:rPr>
            <w:rStyle w:val="Hyperlink"/>
            <w:rFonts w:ascii="Calibri" w:hAnsi="Calibri" w:cs="Calibri"/>
            <w:color w:val="1155CC"/>
            <w:sz w:val="22"/>
            <w:szCs w:val="22"/>
            <w:shd w:val="clear" w:color="auto" w:fill="FFFFFF"/>
          </w:rPr>
          <w:t>www.twitter.com/wearegalantis</w:t>
        </w:r>
      </w:hyperlink>
    </w:p>
    <w:p w14:paraId="69D7D7A8" w14:textId="77777777" w:rsidR="00C81806" w:rsidRDefault="00787814" w:rsidP="00C81806">
      <w:pPr>
        <w:pStyle w:val="NormalWeb"/>
        <w:spacing w:before="0" w:beforeAutospacing="0" w:after="0" w:afterAutospacing="0"/>
      </w:pPr>
      <w:hyperlink r:id="rId19" w:history="1">
        <w:r w:rsidR="00C81806">
          <w:rPr>
            <w:rStyle w:val="Hyperlink"/>
            <w:rFonts w:ascii="Calibri" w:hAnsi="Calibri" w:cs="Calibri"/>
            <w:color w:val="1155CC"/>
            <w:sz w:val="22"/>
            <w:szCs w:val="22"/>
            <w:shd w:val="clear" w:color="auto" w:fill="FFFFFF"/>
          </w:rPr>
          <w:t>www.facebook.com/wearegalantis</w:t>
        </w:r>
      </w:hyperlink>
    </w:p>
    <w:p w14:paraId="18792C70" w14:textId="77777777" w:rsidR="00C81806" w:rsidRDefault="00787814" w:rsidP="00C81806">
      <w:pPr>
        <w:pStyle w:val="NormalWeb"/>
        <w:spacing w:before="0" w:beforeAutospacing="0" w:after="0" w:afterAutospacing="0"/>
      </w:pPr>
      <w:hyperlink r:id="rId20" w:history="1">
        <w:r w:rsidR="00C81806">
          <w:rPr>
            <w:rStyle w:val="Hyperlink"/>
            <w:rFonts w:ascii="Calibri" w:hAnsi="Calibri" w:cs="Calibri"/>
            <w:color w:val="1155CC"/>
            <w:sz w:val="22"/>
            <w:szCs w:val="22"/>
            <w:shd w:val="clear" w:color="auto" w:fill="FFFFFF"/>
          </w:rPr>
          <w:t>www.youtube.com/user/galantistv</w:t>
        </w:r>
      </w:hyperlink>
    </w:p>
    <w:p w14:paraId="7BAA8772" w14:textId="77777777" w:rsidR="00C81806" w:rsidRDefault="00787814" w:rsidP="00C81806">
      <w:pPr>
        <w:pStyle w:val="NormalWeb"/>
        <w:spacing w:before="0" w:beforeAutospacing="0" w:after="0" w:afterAutospacing="0"/>
      </w:pPr>
      <w:hyperlink r:id="rId21" w:history="1">
        <w:r w:rsidR="00C81806">
          <w:rPr>
            <w:rStyle w:val="Hyperlink"/>
            <w:rFonts w:ascii="Calibri" w:hAnsi="Calibri" w:cs="Calibri"/>
            <w:color w:val="1155CC"/>
            <w:sz w:val="22"/>
            <w:szCs w:val="22"/>
            <w:shd w:val="clear" w:color="auto" w:fill="FFFFFF"/>
          </w:rPr>
          <w:t>www.instagram.com/wearegalantis</w:t>
        </w:r>
      </w:hyperlink>
    </w:p>
    <w:p w14:paraId="581B1A8C" w14:textId="77777777" w:rsidR="00C81806" w:rsidRDefault="00C81806" w:rsidP="00C81806">
      <w:pPr>
        <w:pStyle w:val="NormalWeb"/>
        <w:spacing w:before="0" w:beforeAutospacing="0" w:after="0" w:afterAutospacing="0"/>
      </w:pPr>
      <w:r>
        <w:rPr>
          <w:rFonts w:ascii="Calibri" w:hAnsi="Calibri" w:cs="Calibri"/>
          <w:color w:val="222222"/>
          <w:sz w:val="22"/>
          <w:szCs w:val="22"/>
          <w:shd w:val="clear" w:color="auto" w:fill="FFFFFF"/>
        </w:rPr>
        <w:t>Snapchat: @</w:t>
      </w:r>
      <w:proofErr w:type="spellStart"/>
      <w:r>
        <w:rPr>
          <w:rFonts w:ascii="Calibri" w:hAnsi="Calibri" w:cs="Calibri"/>
          <w:color w:val="222222"/>
          <w:sz w:val="22"/>
          <w:szCs w:val="22"/>
          <w:shd w:val="clear" w:color="auto" w:fill="FFFFFF"/>
        </w:rPr>
        <w:t>wearegalantis</w:t>
      </w:r>
      <w:bookmarkStart w:id="0" w:name="_GoBack"/>
      <w:bookmarkEnd w:id="0"/>
      <w:proofErr w:type="spellEnd"/>
    </w:p>
    <w:p w14:paraId="22D649B3" w14:textId="77777777" w:rsidR="00C81806" w:rsidRDefault="00C81806" w:rsidP="00C81806">
      <w:pPr>
        <w:pStyle w:val="NormalWeb"/>
        <w:shd w:val="clear" w:color="auto" w:fill="FFFFFF"/>
        <w:spacing w:before="0" w:beforeAutospacing="0" w:after="0" w:afterAutospacing="0"/>
      </w:pPr>
      <w:r>
        <w:t> </w:t>
      </w:r>
    </w:p>
    <w:p w14:paraId="11D60D87" w14:textId="77777777" w:rsidR="00C81806" w:rsidRDefault="00C81806" w:rsidP="00C81806">
      <w:pPr>
        <w:pStyle w:val="NormalWeb"/>
        <w:shd w:val="clear" w:color="auto" w:fill="FFFFFF"/>
        <w:spacing w:before="0" w:beforeAutospacing="0" w:after="0" w:afterAutospacing="0"/>
      </w:pPr>
      <w:r>
        <w:rPr>
          <w:rFonts w:ascii="Calibri" w:hAnsi="Calibri" w:cs="Calibri"/>
          <w:b/>
          <w:bCs/>
          <w:color w:val="000000"/>
          <w:sz w:val="22"/>
          <w:szCs w:val="22"/>
          <w:shd w:val="clear" w:color="auto" w:fill="FFFFFF"/>
        </w:rPr>
        <w:t>PRESS TOOLS:</w:t>
      </w:r>
      <w:r>
        <w:rPr>
          <w:rFonts w:ascii="Arial" w:hAnsi="Arial" w:cs="Arial"/>
          <w:color w:val="000000"/>
          <w:sz w:val="22"/>
          <w:szCs w:val="22"/>
        </w:rPr>
        <w:t xml:space="preserve"> </w:t>
      </w:r>
      <w:hyperlink r:id="rId22" w:history="1">
        <w:r>
          <w:rPr>
            <w:rStyle w:val="Hyperlink"/>
            <w:rFonts w:ascii="Calibri" w:hAnsi="Calibri" w:cs="Calibri"/>
            <w:color w:val="0563C1"/>
            <w:sz w:val="22"/>
            <w:szCs w:val="22"/>
            <w:shd w:val="clear" w:color="auto" w:fill="FFFFFF"/>
          </w:rPr>
          <w:t>http://press.wearebigbeat.com/artists/galantis/</w:t>
        </w:r>
      </w:hyperlink>
    </w:p>
    <w:p w14:paraId="5BD1C20B" w14:textId="77777777" w:rsidR="00C81806" w:rsidRDefault="00C81806" w:rsidP="00C81806"/>
    <w:p w14:paraId="4CE9BFED" w14:textId="77777777" w:rsidR="00787814" w:rsidRDefault="00787814" w:rsidP="00787814">
      <w:pPr>
        <w:pStyle w:val="xmsonormal"/>
        <w:jc w:val="center"/>
        <w:rPr>
          <w:rFonts w:asciiTheme="majorHAnsi" w:hAnsiTheme="majorHAnsi" w:cstheme="majorHAnsi"/>
          <w:color w:val="212121"/>
        </w:rPr>
      </w:pPr>
      <w:r>
        <w:rPr>
          <w:rFonts w:asciiTheme="majorHAnsi" w:hAnsiTheme="majorHAnsi" w:cstheme="majorHAnsi"/>
          <w:b/>
          <w:bCs/>
        </w:rPr>
        <w:t>CONTACT</w:t>
      </w:r>
      <w:r>
        <w:rPr>
          <w:rFonts w:asciiTheme="majorHAnsi" w:hAnsiTheme="majorHAnsi" w:cstheme="majorHAnsi"/>
          <w:b/>
          <w:bCs/>
          <w:color w:val="212121"/>
        </w:rPr>
        <w:t>:</w:t>
      </w:r>
    </w:p>
    <w:p w14:paraId="3E74B433" w14:textId="77777777" w:rsidR="00787814" w:rsidRDefault="00787814" w:rsidP="00787814">
      <w:pPr>
        <w:jc w:val="center"/>
        <w:rPr>
          <w:rFonts w:asciiTheme="majorHAnsi" w:hAnsiTheme="majorHAnsi" w:cstheme="majorHAnsi"/>
        </w:rPr>
      </w:pPr>
      <w:r>
        <w:rPr>
          <w:rFonts w:asciiTheme="majorHAnsi" w:hAnsiTheme="majorHAnsi" w:cstheme="majorHAnsi"/>
        </w:rPr>
        <w:t>Ted Sullivan | </w:t>
      </w:r>
      <w:hyperlink r:id="rId23" w:tgtFrame="_blank" w:history="1">
        <w:r>
          <w:rPr>
            <w:rStyle w:val="Hyperlink"/>
            <w:rFonts w:asciiTheme="majorHAnsi" w:hAnsiTheme="majorHAnsi" w:cstheme="majorHAnsi"/>
          </w:rPr>
          <w:t>Ted.Sullivan@atlanticrecords.com</w:t>
        </w:r>
      </w:hyperlink>
    </w:p>
    <w:p w14:paraId="4A4B50FA" w14:textId="6560C81C" w:rsidR="00047871" w:rsidRPr="00071902" w:rsidRDefault="00047871" w:rsidP="00787814">
      <w:pPr>
        <w:pStyle w:val="NormalWeb"/>
        <w:spacing w:before="0" w:beforeAutospacing="0" w:after="0" w:afterAutospacing="0"/>
        <w:jc w:val="center"/>
        <w:rPr>
          <w:rFonts w:ascii="Calibri" w:eastAsia="Calibri" w:hAnsi="Calibri" w:cs="Calibri"/>
          <w:color w:val="222222"/>
          <w:highlight w:val="white"/>
        </w:rPr>
      </w:pPr>
    </w:p>
    <w:sectPr w:rsidR="00047871" w:rsidRPr="00071902" w:rsidSect="00FF6F38">
      <w:pgSz w:w="12240" w:h="15840"/>
      <w:pgMar w:top="45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71"/>
    <w:rsid w:val="00005161"/>
    <w:rsid w:val="00047871"/>
    <w:rsid w:val="00071902"/>
    <w:rsid w:val="00086030"/>
    <w:rsid w:val="000F3B31"/>
    <w:rsid w:val="00166FEE"/>
    <w:rsid w:val="002A2592"/>
    <w:rsid w:val="00534693"/>
    <w:rsid w:val="006505FC"/>
    <w:rsid w:val="0069697E"/>
    <w:rsid w:val="006F028D"/>
    <w:rsid w:val="00783725"/>
    <w:rsid w:val="00787814"/>
    <w:rsid w:val="00856EE2"/>
    <w:rsid w:val="00897AF5"/>
    <w:rsid w:val="008C56CE"/>
    <w:rsid w:val="0093461A"/>
    <w:rsid w:val="00992D2A"/>
    <w:rsid w:val="00A66A39"/>
    <w:rsid w:val="00B55638"/>
    <w:rsid w:val="00C81806"/>
    <w:rsid w:val="00DC0569"/>
    <w:rsid w:val="00E37CD8"/>
    <w:rsid w:val="00EA250A"/>
    <w:rsid w:val="00F54FA3"/>
    <w:rsid w:val="00FB5AD4"/>
    <w:rsid w:val="00FD1336"/>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1B81"/>
  <w15:docId w15:val="{E47E2DD0-1B33-4423-835A-6C7FD0C0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F028D"/>
    <w:rPr>
      <w:color w:val="0000FF" w:themeColor="hyperlink"/>
      <w:u w:val="single"/>
    </w:rPr>
  </w:style>
  <w:style w:type="character" w:customStyle="1" w:styleId="UnresolvedMention1">
    <w:name w:val="Unresolved Mention1"/>
    <w:basedOn w:val="DefaultParagraphFont"/>
    <w:uiPriority w:val="99"/>
    <w:semiHidden/>
    <w:unhideWhenUsed/>
    <w:rsid w:val="006F028D"/>
    <w:rPr>
      <w:color w:val="808080"/>
      <w:shd w:val="clear" w:color="auto" w:fill="E6E6E6"/>
    </w:rPr>
  </w:style>
  <w:style w:type="paragraph" w:styleId="BalloonText">
    <w:name w:val="Balloon Text"/>
    <w:basedOn w:val="Normal"/>
    <w:link w:val="BalloonTextChar"/>
    <w:uiPriority w:val="99"/>
    <w:semiHidden/>
    <w:unhideWhenUsed/>
    <w:rsid w:val="00897A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AF5"/>
    <w:rPr>
      <w:rFonts w:ascii="Tahoma" w:hAnsi="Tahoma" w:cs="Tahoma"/>
      <w:sz w:val="16"/>
      <w:szCs w:val="16"/>
    </w:rPr>
  </w:style>
  <w:style w:type="character" w:customStyle="1" w:styleId="UnresolvedMention2">
    <w:name w:val="Unresolved Mention2"/>
    <w:basedOn w:val="DefaultParagraphFont"/>
    <w:uiPriority w:val="99"/>
    <w:semiHidden/>
    <w:unhideWhenUsed/>
    <w:rsid w:val="00166FEE"/>
    <w:rPr>
      <w:color w:val="808080"/>
      <w:shd w:val="clear" w:color="auto" w:fill="E6E6E6"/>
    </w:rPr>
  </w:style>
  <w:style w:type="paragraph" w:styleId="NormalWeb">
    <w:name w:val="Normal (Web)"/>
    <w:basedOn w:val="Normal"/>
    <w:uiPriority w:val="99"/>
    <w:unhideWhenUsed/>
    <w:rsid w:val="00C81806"/>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86030"/>
    <w:rPr>
      <w:color w:val="808080"/>
      <w:shd w:val="clear" w:color="auto" w:fill="E6E6E6"/>
    </w:rPr>
  </w:style>
  <w:style w:type="paragraph" w:customStyle="1" w:styleId="xmsonormal">
    <w:name w:val="x_msonormal"/>
    <w:basedOn w:val="Normal"/>
    <w:rsid w:val="00787814"/>
    <w:pPr>
      <w:spacing w:line="240" w:lineRule="auto"/>
      <w:contextualSpacing w:val="0"/>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03776">
      <w:bodyDiv w:val="1"/>
      <w:marLeft w:val="0"/>
      <w:marRight w:val="0"/>
      <w:marTop w:val="0"/>
      <w:marBottom w:val="0"/>
      <w:divBdr>
        <w:top w:val="none" w:sz="0" w:space="0" w:color="auto"/>
        <w:left w:val="none" w:sz="0" w:space="0" w:color="auto"/>
        <w:bottom w:val="none" w:sz="0" w:space="0" w:color="auto"/>
        <w:right w:val="none" w:sz="0" w:space="0" w:color="auto"/>
      </w:divBdr>
    </w:div>
    <w:div w:id="421147483">
      <w:bodyDiv w:val="1"/>
      <w:marLeft w:val="0"/>
      <w:marRight w:val="0"/>
      <w:marTop w:val="0"/>
      <w:marBottom w:val="0"/>
      <w:divBdr>
        <w:top w:val="none" w:sz="0" w:space="0" w:color="auto"/>
        <w:left w:val="none" w:sz="0" w:space="0" w:color="auto"/>
        <w:bottom w:val="none" w:sz="0" w:space="0" w:color="auto"/>
        <w:right w:val="none" w:sz="0" w:space="0" w:color="auto"/>
      </w:divBdr>
    </w:div>
    <w:div w:id="482812994">
      <w:bodyDiv w:val="1"/>
      <w:marLeft w:val="0"/>
      <w:marRight w:val="0"/>
      <w:marTop w:val="0"/>
      <w:marBottom w:val="0"/>
      <w:divBdr>
        <w:top w:val="none" w:sz="0" w:space="0" w:color="auto"/>
        <w:left w:val="none" w:sz="0" w:space="0" w:color="auto"/>
        <w:bottom w:val="none" w:sz="0" w:space="0" w:color="auto"/>
        <w:right w:val="none" w:sz="0" w:space="0" w:color="auto"/>
      </w:divBdr>
    </w:div>
    <w:div w:id="613288413">
      <w:bodyDiv w:val="1"/>
      <w:marLeft w:val="0"/>
      <w:marRight w:val="0"/>
      <w:marTop w:val="0"/>
      <w:marBottom w:val="0"/>
      <w:divBdr>
        <w:top w:val="none" w:sz="0" w:space="0" w:color="auto"/>
        <w:left w:val="none" w:sz="0" w:space="0" w:color="auto"/>
        <w:bottom w:val="none" w:sz="0" w:space="0" w:color="auto"/>
        <w:right w:val="none" w:sz="0" w:space="0" w:color="auto"/>
      </w:divBdr>
    </w:div>
    <w:div w:id="749011551">
      <w:bodyDiv w:val="1"/>
      <w:marLeft w:val="0"/>
      <w:marRight w:val="0"/>
      <w:marTop w:val="0"/>
      <w:marBottom w:val="0"/>
      <w:divBdr>
        <w:top w:val="none" w:sz="0" w:space="0" w:color="auto"/>
        <w:left w:val="none" w:sz="0" w:space="0" w:color="auto"/>
        <w:bottom w:val="none" w:sz="0" w:space="0" w:color="auto"/>
        <w:right w:val="none" w:sz="0" w:space="0" w:color="auto"/>
      </w:divBdr>
    </w:div>
    <w:div w:id="123535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xEbxHoZ650" TargetMode="External"/><Relationship Id="rId13" Type="http://schemas.openxmlformats.org/officeDocument/2006/relationships/hyperlink" Target="http://smarturl.it/GalantisNYEChicago" TargetMode="External"/><Relationship Id="rId18" Type="http://schemas.openxmlformats.org/officeDocument/2006/relationships/hyperlink" Target="http://www.twitter.com/wearegalantis" TargetMode="External"/><Relationship Id="rId3" Type="http://schemas.openxmlformats.org/officeDocument/2006/relationships/customXml" Target="../customXml/item3.xml"/><Relationship Id="rId21" Type="http://schemas.openxmlformats.org/officeDocument/2006/relationships/hyperlink" Target="http://www.instagram.com/wearegalantis" TargetMode="External"/><Relationship Id="rId7" Type="http://schemas.openxmlformats.org/officeDocument/2006/relationships/hyperlink" Target="mailto:Ted.Sullivan@atlanticrecords.com" TargetMode="External"/><Relationship Id="rId12" Type="http://schemas.openxmlformats.org/officeDocument/2006/relationships/hyperlink" Target="https://youtu.be/WxEbxHoZ650" TargetMode="External"/><Relationship Id="rId17" Type="http://schemas.openxmlformats.org/officeDocument/2006/relationships/hyperlink" Target="http://www.wearegalanti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5XR7naZ_zZA" TargetMode="External"/><Relationship Id="rId20" Type="http://schemas.openxmlformats.org/officeDocument/2006/relationships/hyperlink" Target="http://www.youtube.com/user/galantist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4jBDnYE1WjI" TargetMode="External"/><Relationship Id="rId23" Type="http://schemas.openxmlformats.org/officeDocument/2006/relationships/hyperlink" Target="mailto:Ted.Sullivan@atlanticrecords.com" TargetMode="External"/><Relationship Id="rId10" Type="http://schemas.openxmlformats.org/officeDocument/2006/relationships/hyperlink" Target="http://press.wearebigbeat.com/artists/galantis/" TargetMode="External"/><Relationship Id="rId19" Type="http://schemas.openxmlformats.org/officeDocument/2006/relationships/hyperlink" Target="http://www.facebook.com/wearegalantis" TargetMode="External"/><Relationship Id="rId4" Type="http://schemas.openxmlformats.org/officeDocument/2006/relationships/styles" Target="styles.xml"/><Relationship Id="rId9" Type="http://schemas.openxmlformats.org/officeDocument/2006/relationships/hyperlink" Target="https://BigBeat.lnk.to/SFCPR" TargetMode="External"/><Relationship Id="rId14" Type="http://schemas.openxmlformats.org/officeDocument/2006/relationships/hyperlink" Target="https://bigbeat.lnk.to/theaviaryPR" TargetMode="External"/><Relationship Id="rId22" Type="http://schemas.openxmlformats.org/officeDocument/2006/relationships/hyperlink" Target="http://press.wearebigbeat.com/artists/galant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6" ma:contentTypeDescription="Create a new document." ma:contentTypeScope="" ma:versionID="d748552189cdd1755b7c89765b4d072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61535c2c9b0e01dbea1097ea95f47cbb"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EE1251D6-2008-48A9-93AB-3CB0E8D8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47E58-E78F-4DFD-8AA1-D5D920AF120E}">
  <ds:schemaRefs>
    <ds:schemaRef ds:uri="http://schemas.microsoft.com/sharepoint/v3/contenttype/forms"/>
  </ds:schemaRefs>
</ds:datastoreItem>
</file>

<file path=customXml/itemProps3.xml><?xml version="1.0" encoding="utf-8"?>
<ds:datastoreItem xmlns:ds="http://schemas.openxmlformats.org/officeDocument/2006/customXml" ds:itemID="{741ED0C8-2996-44AC-A696-6AD6EA9B552F}">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Sommer, Brian</cp:lastModifiedBy>
  <cp:revision>5</cp:revision>
  <dcterms:created xsi:type="dcterms:W3CDTF">2018-12-21T15:00:00Z</dcterms:created>
  <dcterms:modified xsi:type="dcterms:W3CDTF">2019-09-17T20:27:00Z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