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E95F0" w14:textId="384C6E11" w:rsidR="002C0FC2" w:rsidRDefault="002C0FC2" w:rsidP="002C0FC2">
      <w:pPr>
        <w:jc w:val="center"/>
        <w:rPr>
          <w:sz w:val="24"/>
          <w:szCs w:val="24"/>
        </w:rPr>
      </w:pPr>
      <w:r>
        <w:rPr>
          <w:rFonts w:ascii="Arial" w:hAnsi="Arial" w:cs="Arial"/>
          <w:noProof/>
          <w:color w:val="FFFFFF"/>
          <w:sz w:val="20"/>
          <w:szCs w:val="20"/>
          <w:lang w:val="en"/>
        </w:rPr>
        <w:drawing>
          <wp:inline distT="0" distB="0" distL="0" distR="0" wp14:anchorId="10AFCA3D" wp14:editId="08E89B6B">
            <wp:extent cx="1333500" cy="1065133"/>
            <wp:effectExtent l="0" t="0" r="0" b="1905"/>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7034" cy="1075943"/>
                    </a:xfrm>
                    <a:prstGeom prst="rect">
                      <a:avLst/>
                    </a:prstGeom>
                    <a:noFill/>
                    <a:ln>
                      <a:noFill/>
                    </a:ln>
                  </pic:spPr>
                </pic:pic>
              </a:graphicData>
            </a:graphic>
          </wp:inline>
        </w:drawing>
      </w:r>
    </w:p>
    <w:p w14:paraId="6727520C" w14:textId="77777777" w:rsidR="002C0FC2" w:rsidRPr="00655CE9" w:rsidRDefault="002C0FC2" w:rsidP="002C0FC2">
      <w:pPr>
        <w:jc w:val="center"/>
        <w:rPr>
          <w:sz w:val="24"/>
          <w:szCs w:val="24"/>
        </w:rPr>
      </w:pPr>
    </w:p>
    <w:p w14:paraId="2F19AD5C" w14:textId="5E83096C" w:rsidR="00655CE9" w:rsidRPr="00655CE9" w:rsidRDefault="00655CE9" w:rsidP="002C0FC2">
      <w:pPr>
        <w:jc w:val="both"/>
        <w:rPr>
          <w:sz w:val="24"/>
          <w:szCs w:val="24"/>
        </w:rPr>
      </w:pPr>
      <w:r w:rsidRPr="00655CE9">
        <w:rPr>
          <w:sz w:val="24"/>
          <w:szCs w:val="24"/>
        </w:rPr>
        <w:t>Among music legends, Nile Rodgers is truly exceptional. He amplifies his legacy as a multiple GRAMMY-winning composer, producer, arranger and guitarist by constantly traversing new musical terrain and successfully expanding the boundaries of popular music. As the co-founder of CHIC</w:t>
      </w:r>
      <w:r w:rsidR="00C863BC">
        <w:rPr>
          <w:sz w:val="24"/>
          <w:szCs w:val="24"/>
        </w:rPr>
        <w:t xml:space="preserve"> and the </w:t>
      </w:r>
      <w:r w:rsidR="000922E5">
        <w:rPr>
          <w:sz w:val="24"/>
          <w:szCs w:val="24"/>
        </w:rPr>
        <w:t>newly elected</w:t>
      </w:r>
      <w:r w:rsidR="00C863BC">
        <w:rPr>
          <w:sz w:val="24"/>
          <w:szCs w:val="24"/>
        </w:rPr>
        <w:t xml:space="preserve"> Chairman of the Songwriters Hall of Fame</w:t>
      </w:r>
      <w:r w:rsidRPr="00655CE9">
        <w:rPr>
          <w:sz w:val="24"/>
          <w:szCs w:val="24"/>
        </w:rPr>
        <w:t>, Rodgers pioneered a musical language that generated chart-topping hits like “Le Freak,” (the biggest selling single in the history of Atlantic Records!) and sparked the advent of hip-hop with “Good Times”.  Nile Rodgers transcends all styles of music across every generation with a body of work that’s garnered him inductions into the Rock &amp; Roll Hall of Fame (2017) and the Songwriters Hall o</w:t>
      </w:r>
      <w:r w:rsidR="002C0FC2">
        <w:rPr>
          <w:sz w:val="24"/>
          <w:szCs w:val="24"/>
        </w:rPr>
        <w:t>f Fame (2016.)</w:t>
      </w:r>
      <w:r w:rsidRPr="00655CE9">
        <w:rPr>
          <w:sz w:val="24"/>
          <w:szCs w:val="24"/>
        </w:rPr>
        <w:t> </w:t>
      </w:r>
    </w:p>
    <w:p w14:paraId="28D6BAA1" w14:textId="09E51E4B" w:rsidR="002C0FC2" w:rsidRDefault="00655CE9" w:rsidP="002C0FC2">
      <w:pPr>
        <w:jc w:val="both"/>
        <w:rPr>
          <w:sz w:val="24"/>
          <w:szCs w:val="24"/>
        </w:rPr>
      </w:pPr>
      <w:r w:rsidRPr="00655CE9">
        <w:rPr>
          <w:sz w:val="24"/>
          <w:szCs w:val="24"/>
        </w:rPr>
        <w:t>Most recently, he was appointed as the first ever Chief Creative Advisor for the legendary Abbey Road Studios to cap off a year that has included “festival best” performances at both Glastonbury and Coachella that resulted in the BBC nomina</w:t>
      </w:r>
      <w:r w:rsidR="002F3C2E">
        <w:rPr>
          <w:sz w:val="24"/>
          <w:szCs w:val="24"/>
        </w:rPr>
        <w:t xml:space="preserve">ting the band </w:t>
      </w:r>
      <w:r w:rsidRPr="00655CE9">
        <w:rPr>
          <w:sz w:val="24"/>
          <w:szCs w:val="24"/>
        </w:rPr>
        <w:t>for the BBC Music Awards as “Best Live Performance Of 2017” and the LA Times stating “Nile Rodgers influence stretches all over Coachella, beamin</w:t>
      </w:r>
      <w:r w:rsidR="002C0FC2">
        <w:rPr>
          <w:sz w:val="24"/>
          <w:szCs w:val="24"/>
        </w:rPr>
        <w:t>g the sound of a better future.”</w:t>
      </w:r>
    </w:p>
    <w:p w14:paraId="6AF78696" w14:textId="1E6C25E4" w:rsidR="00655CE9" w:rsidRDefault="00655CE9" w:rsidP="002C0FC2">
      <w:pPr>
        <w:jc w:val="both"/>
        <w:rPr>
          <w:sz w:val="24"/>
          <w:szCs w:val="24"/>
        </w:rPr>
      </w:pPr>
      <w:r w:rsidRPr="002C0FC2">
        <w:rPr>
          <w:sz w:val="24"/>
          <w:szCs w:val="24"/>
        </w:rPr>
        <w:t xml:space="preserve">His work in the CHIC Organization and his productions for artists like David Bowie, Diana Ross, and Madonna have sold over 500 million albums and 75 million singles worldwide while his innovative, trendsetting collaborations with Daft Punk, </w:t>
      </w:r>
      <w:proofErr w:type="spellStart"/>
      <w:r w:rsidRPr="002C0FC2">
        <w:rPr>
          <w:sz w:val="24"/>
          <w:szCs w:val="24"/>
        </w:rPr>
        <w:t>Avicii</w:t>
      </w:r>
      <w:proofErr w:type="spellEnd"/>
      <w:r w:rsidRPr="002C0FC2">
        <w:rPr>
          <w:sz w:val="24"/>
          <w:szCs w:val="24"/>
        </w:rPr>
        <w:t xml:space="preserve">, </w:t>
      </w:r>
      <w:proofErr w:type="spellStart"/>
      <w:r w:rsidRPr="002C0FC2">
        <w:rPr>
          <w:sz w:val="24"/>
          <w:szCs w:val="24"/>
        </w:rPr>
        <w:t>Sigala</w:t>
      </w:r>
      <w:proofErr w:type="spellEnd"/>
      <w:r w:rsidRPr="002C0FC2">
        <w:rPr>
          <w:sz w:val="24"/>
          <w:szCs w:val="24"/>
        </w:rPr>
        <w:t xml:space="preserve">, Disclosure, and Sam Smith reflect the vanguard of contemporary music.  Nile Rodgers &amp; CHIC </w:t>
      </w:r>
      <w:bookmarkStart w:id="0" w:name="m_-4498423852506475476_mailruanchor_mail"/>
      <w:bookmarkEnd w:id="0"/>
      <w:r w:rsidR="002F3C2E" w:rsidRPr="002C0FC2">
        <w:rPr>
          <w:sz w:val="24"/>
          <w:szCs w:val="24"/>
        </w:rPr>
        <w:t xml:space="preserve">recently released their first new studio album in over 26 years to critical acclaim and a Top 10 position in the UK album charts. </w:t>
      </w:r>
    </w:p>
    <w:p w14:paraId="5A29C1B4" w14:textId="31EAACBC" w:rsidR="002C0FC2" w:rsidRPr="002C0FC2" w:rsidRDefault="002C0FC2" w:rsidP="002C0FC2">
      <w:pPr>
        <w:rPr>
          <w:sz w:val="24"/>
          <w:szCs w:val="24"/>
        </w:rPr>
      </w:pPr>
      <w:bookmarkStart w:id="1" w:name="_GoBack"/>
      <w:bookmarkEnd w:id="1"/>
    </w:p>
    <w:p w14:paraId="38313C8B" w14:textId="77777777" w:rsidR="002C0FC2" w:rsidRPr="002C0FC2" w:rsidRDefault="002C0FC2" w:rsidP="002C0FC2">
      <w:pPr>
        <w:pStyle w:val="ListParagraph"/>
        <w:numPr>
          <w:ilvl w:val="0"/>
          <w:numId w:val="1"/>
        </w:numPr>
        <w:spacing w:after="0" w:line="240" w:lineRule="auto"/>
        <w:jc w:val="center"/>
        <w:rPr>
          <w:rFonts w:ascii="Times New Roman" w:eastAsia="Times New Roman" w:hAnsi="Times New Roman" w:cs="Times New Roman"/>
          <w:sz w:val="24"/>
          <w:szCs w:val="24"/>
        </w:rPr>
      </w:pPr>
      <w:r w:rsidRPr="002C0FC2">
        <w:rPr>
          <w:rFonts w:ascii="Arial" w:eastAsia="Times New Roman" w:hAnsi="Arial" w:cs="Arial"/>
          <w:color w:val="000000"/>
        </w:rPr>
        <w:t>###</w:t>
      </w:r>
    </w:p>
    <w:p w14:paraId="53EC679A" w14:textId="77777777" w:rsidR="002C0FC2" w:rsidRPr="002C0FC2" w:rsidRDefault="002C0FC2" w:rsidP="002C0FC2">
      <w:pPr>
        <w:pStyle w:val="ListParagraph"/>
        <w:numPr>
          <w:ilvl w:val="0"/>
          <w:numId w:val="1"/>
        </w:numPr>
        <w:spacing w:after="0" w:line="240" w:lineRule="auto"/>
        <w:rPr>
          <w:rFonts w:ascii="Times New Roman" w:eastAsia="Times New Roman" w:hAnsi="Times New Roman" w:cs="Times New Roman"/>
          <w:sz w:val="24"/>
          <w:szCs w:val="24"/>
        </w:rPr>
      </w:pPr>
    </w:p>
    <w:p w14:paraId="2F4F673F" w14:textId="6429F20E" w:rsidR="002C0FC2" w:rsidRPr="002C0FC2" w:rsidRDefault="002C0FC2" w:rsidP="002C0FC2">
      <w:pPr>
        <w:pStyle w:val="ListParagraph"/>
        <w:numPr>
          <w:ilvl w:val="0"/>
          <w:numId w:val="1"/>
        </w:numPr>
        <w:spacing w:after="0" w:line="240" w:lineRule="auto"/>
        <w:jc w:val="center"/>
        <w:rPr>
          <w:rFonts w:ascii="Times New Roman" w:eastAsia="Times New Roman" w:hAnsi="Times New Roman" w:cs="Times New Roman"/>
          <w:sz w:val="24"/>
          <w:szCs w:val="24"/>
        </w:rPr>
      </w:pPr>
      <w:r w:rsidRPr="002C0FC2">
        <w:rPr>
          <w:noProof/>
        </w:rPr>
        <w:drawing>
          <wp:inline distT="0" distB="0" distL="0" distR="0" wp14:anchorId="0B2226A5" wp14:editId="59C7E1B0">
            <wp:extent cx="1466850" cy="333375"/>
            <wp:effectExtent l="0" t="0" r="0" b="9525"/>
            <wp:docPr id="2" name="Picture 2" descr="https://lh4.googleusercontent.com/TQmpAdzuW2rOaYEPGR_zKojiFWuSuyWb8dWeN9K7p3ngOiXykOI0u2DdTJj-PXEbvLcBXhq5Jtvj8UK8J_TA85tOqYHgOejvu3X9slpYbEMmizwzv0VN3zQBWlXLANZZQInX1P0l8TZ3vu1Y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TQmpAdzuW2rOaYEPGR_zKojiFWuSuyWb8dWeN9K7p3ngOiXykOI0u2DdTJj-PXEbvLcBXhq5Jtvj8UK8J_TA85tOqYHgOejvu3X9slpYbEMmizwzv0VN3zQBWlXLANZZQInX1P0l8TZ3vu1Y2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333375"/>
                    </a:xfrm>
                    <a:prstGeom prst="rect">
                      <a:avLst/>
                    </a:prstGeom>
                    <a:noFill/>
                    <a:ln>
                      <a:noFill/>
                    </a:ln>
                  </pic:spPr>
                </pic:pic>
              </a:graphicData>
            </a:graphic>
          </wp:inline>
        </w:drawing>
      </w:r>
    </w:p>
    <w:p w14:paraId="1438AFBC" w14:textId="77777777" w:rsidR="002C0FC2" w:rsidRPr="002C0FC2" w:rsidRDefault="002C0FC2" w:rsidP="002C0FC2">
      <w:pPr>
        <w:pStyle w:val="ListParagraph"/>
        <w:numPr>
          <w:ilvl w:val="0"/>
          <w:numId w:val="1"/>
        </w:numPr>
        <w:spacing w:after="0" w:line="240" w:lineRule="auto"/>
        <w:rPr>
          <w:rFonts w:ascii="Times New Roman" w:eastAsia="Times New Roman" w:hAnsi="Times New Roman" w:cs="Times New Roman"/>
          <w:sz w:val="24"/>
          <w:szCs w:val="24"/>
        </w:rPr>
      </w:pPr>
    </w:p>
    <w:p w14:paraId="5DBA7C96" w14:textId="77777777" w:rsidR="002C0FC2" w:rsidRPr="002C0FC2" w:rsidRDefault="002C0FC2" w:rsidP="002C0FC2">
      <w:pPr>
        <w:pStyle w:val="ListParagraph"/>
        <w:numPr>
          <w:ilvl w:val="0"/>
          <w:numId w:val="1"/>
        </w:numPr>
        <w:spacing w:after="0" w:line="240" w:lineRule="auto"/>
        <w:jc w:val="center"/>
        <w:rPr>
          <w:rFonts w:ascii="Times New Roman" w:eastAsia="Times New Roman" w:hAnsi="Times New Roman" w:cs="Times New Roman"/>
          <w:sz w:val="24"/>
          <w:szCs w:val="24"/>
        </w:rPr>
      </w:pPr>
      <w:r w:rsidRPr="002C0FC2">
        <w:rPr>
          <w:rFonts w:ascii="Calibri" w:eastAsia="Times New Roman" w:hAnsi="Calibri" w:cs="Calibri"/>
          <w:color w:val="000000"/>
        </w:rPr>
        <w:t>Big Beat Records, 2018</w:t>
      </w:r>
    </w:p>
    <w:p w14:paraId="5AEDCBDC" w14:textId="77777777" w:rsidR="002C0FC2" w:rsidRPr="002C0FC2" w:rsidRDefault="002C0FC2" w:rsidP="002C0FC2">
      <w:pPr>
        <w:rPr>
          <w:sz w:val="24"/>
          <w:szCs w:val="24"/>
        </w:rPr>
      </w:pPr>
    </w:p>
    <w:p w14:paraId="34F32147" w14:textId="77777777" w:rsidR="005461BD" w:rsidRPr="00655CE9" w:rsidRDefault="005461BD">
      <w:pPr>
        <w:rPr>
          <w:sz w:val="24"/>
          <w:szCs w:val="24"/>
        </w:rPr>
      </w:pPr>
    </w:p>
    <w:sectPr w:rsidR="005461BD" w:rsidRPr="00655C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31C62" w14:textId="77777777" w:rsidR="004662C5" w:rsidRDefault="004662C5" w:rsidP="002C0FC2">
      <w:pPr>
        <w:spacing w:after="0" w:line="240" w:lineRule="auto"/>
      </w:pPr>
      <w:r>
        <w:separator/>
      </w:r>
    </w:p>
  </w:endnote>
  <w:endnote w:type="continuationSeparator" w:id="0">
    <w:p w14:paraId="6E3B711C" w14:textId="77777777" w:rsidR="004662C5" w:rsidRDefault="004662C5" w:rsidP="002C0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82AF6" w14:textId="77777777" w:rsidR="004662C5" w:rsidRDefault="004662C5" w:rsidP="002C0FC2">
      <w:pPr>
        <w:spacing w:after="0" w:line="240" w:lineRule="auto"/>
      </w:pPr>
      <w:r>
        <w:separator/>
      </w:r>
    </w:p>
  </w:footnote>
  <w:footnote w:type="continuationSeparator" w:id="0">
    <w:p w14:paraId="2E819113" w14:textId="77777777" w:rsidR="004662C5" w:rsidRDefault="004662C5" w:rsidP="002C0F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s://ssl.gstatic.com/ui/v1/icons/mail/images/cleardot.gif" style="width:.75pt;height:.75pt;visibility:visible;mso-wrap-style:square" o:bullet="t">
        <v:imagedata r:id="rId1" o:title="cleardot"/>
      </v:shape>
    </w:pict>
  </w:numPicBullet>
  <w:abstractNum w:abstractNumId="0" w15:restartNumberingAfterBreak="0">
    <w:nsid w:val="26780BC0"/>
    <w:multiLevelType w:val="hybridMultilevel"/>
    <w:tmpl w:val="C9B00072"/>
    <w:lvl w:ilvl="0" w:tplc="510471DC">
      <w:start w:val="1"/>
      <w:numFmt w:val="bullet"/>
      <w:lvlText w:val=""/>
      <w:lvlPicBulletId w:val="0"/>
      <w:lvlJc w:val="left"/>
      <w:pPr>
        <w:tabs>
          <w:tab w:val="num" w:pos="720"/>
        </w:tabs>
        <w:ind w:left="720" w:hanging="360"/>
      </w:pPr>
      <w:rPr>
        <w:rFonts w:ascii="Symbol" w:hAnsi="Symbol" w:hint="default"/>
      </w:rPr>
    </w:lvl>
    <w:lvl w:ilvl="1" w:tplc="8C922C2E" w:tentative="1">
      <w:start w:val="1"/>
      <w:numFmt w:val="bullet"/>
      <w:lvlText w:val=""/>
      <w:lvlJc w:val="left"/>
      <w:pPr>
        <w:tabs>
          <w:tab w:val="num" w:pos="1440"/>
        </w:tabs>
        <w:ind w:left="1440" w:hanging="360"/>
      </w:pPr>
      <w:rPr>
        <w:rFonts w:ascii="Symbol" w:hAnsi="Symbol" w:hint="default"/>
      </w:rPr>
    </w:lvl>
    <w:lvl w:ilvl="2" w:tplc="5B2293DA" w:tentative="1">
      <w:start w:val="1"/>
      <w:numFmt w:val="bullet"/>
      <w:lvlText w:val=""/>
      <w:lvlJc w:val="left"/>
      <w:pPr>
        <w:tabs>
          <w:tab w:val="num" w:pos="2160"/>
        </w:tabs>
        <w:ind w:left="2160" w:hanging="360"/>
      </w:pPr>
      <w:rPr>
        <w:rFonts w:ascii="Symbol" w:hAnsi="Symbol" w:hint="default"/>
      </w:rPr>
    </w:lvl>
    <w:lvl w:ilvl="3" w:tplc="8670F850" w:tentative="1">
      <w:start w:val="1"/>
      <w:numFmt w:val="bullet"/>
      <w:lvlText w:val=""/>
      <w:lvlJc w:val="left"/>
      <w:pPr>
        <w:tabs>
          <w:tab w:val="num" w:pos="2880"/>
        </w:tabs>
        <w:ind w:left="2880" w:hanging="360"/>
      </w:pPr>
      <w:rPr>
        <w:rFonts w:ascii="Symbol" w:hAnsi="Symbol" w:hint="default"/>
      </w:rPr>
    </w:lvl>
    <w:lvl w:ilvl="4" w:tplc="B2829248" w:tentative="1">
      <w:start w:val="1"/>
      <w:numFmt w:val="bullet"/>
      <w:lvlText w:val=""/>
      <w:lvlJc w:val="left"/>
      <w:pPr>
        <w:tabs>
          <w:tab w:val="num" w:pos="3600"/>
        </w:tabs>
        <w:ind w:left="3600" w:hanging="360"/>
      </w:pPr>
      <w:rPr>
        <w:rFonts w:ascii="Symbol" w:hAnsi="Symbol" w:hint="default"/>
      </w:rPr>
    </w:lvl>
    <w:lvl w:ilvl="5" w:tplc="3CF4E4EC" w:tentative="1">
      <w:start w:val="1"/>
      <w:numFmt w:val="bullet"/>
      <w:lvlText w:val=""/>
      <w:lvlJc w:val="left"/>
      <w:pPr>
        <w:tabs>
          <w:tab w:val="num" w:pos="4320"/>
        </w:tabs>
        <w:ind w:left="4320" w:hanging="360"/>
      </w:pPr>
      <w:rPr>
        <w:rFonts w:ascii="Symbol" w:hAnsi="Symbol" w:hint="default"/>
      </w:rPr>
    </w:lvl>
    <w:lvl w:ilvl="6" w:tplc="E6D6236A" w:tentative="1">
      <w:start w:val="1"/>
      <w:numFmt w:val="bullet"/>
      <w:lvlText w:val=""/>
      <w:lvlJc w:val="left"/>
      <w:pPr>
        <w:tabs>
          <w:tab w:val="num" w:pos="5040"/>
        </w:tabs>
        <w:ind w:left="5040" w:hanging="360"/>
      </w:pPr>
      <w:rPr>
        <w:rFonts w:ascii="Symbol" w:hAnsi="Symbol" w:hint="default"/>
      </w:rPr>
    </w:lvl>
    <w:lvl w:ilvl="7" w:tplc="065A052C" w:tentative="1">
      <w:start w:val="1"/>
      <w:numFmt w:val="bullet"/>
      <w:lvlText w:val=""/>
      <w:lvlJc w:val="left"/>
      <w:pPr>
        <w:tabs>
          <w:tab w:val="num" w:pos="5760"/>
        </w:tabs>
        <w:ind w:left="5760" w:hanging="360"/>
      </w:pPr>
      <w:rPr>
        <w:rFonts w:ascii="Symbol" w:hAnsi="Symbol" w:hint="default"/>
      </w:rPr>
    </w:lvl>
    <w:lvl w:ilvl="8" w:tplc="D84215D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CE9"/>
    <w:rsid w:val="0001522C"/>
    <w:rsid w:val="000922E5"/>
    <w:rsid w:val="002C0FC2"/>
    <w:rsid w:val="002F3C2E"/>
    <w:rsid w:val="004662C5"/>
    <w:rsid w:val="005461BD"/>
    <w:rsid w:val="00655CE9"/>
    <w:rsid w:val="00AB3091"/>
    <w:rsid w:val="00C86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A9C3B"/>
  <w15:chartTrackingRefBased/>
  <w15:docId w15:val="{957EB296-4D16-47EF-A5D8-4806F0A8A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FC2"/>
    <w:pPr>
      <w:ind w:left="720"/>
      <w:contextualSpacing/>
    </w:pPr>
  </w:style>
  <w:style w:type="paragraph" w:styleId="NormalWeb">
    <w:name w:val="Normal (Web)"/>
    <w:basedOn w:val="Normal"/>
    <w:uiPriority w:val="99"/>
    <w:semiHidden/>
    <w:unhideWhenUsed/>
    <w:rsid w:val="002C0FC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C0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FC2"/>
  </w:style>
  <w:style w:type="paragraph" w:styleId="Footer">
    <w:name w:val="footer"/>
    <w:basedOn w:val="Normal"/>
    <w:link w:val="FooterChar"/>
    <w:uiPriority w:val="99"/>
    <w:unhideWhenUsed/>
    <w:rsid w:val="002C0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984129">
      <w:bodyDiv w:val="1"/>
      <w:marLeft w:val="0"/>
      <w:marRight w:val="0"/>
      <w:marTop w:val="0"/>
      <w:marBottom w:val="0"/>
      <w:divBdr>
        <w:top w:val="none" w:sz="0" w:space="0" w:color="auto"/>
        <w:left w:val="none" w:sz="0" w:space="0" w:color="auto"/>
        <w:bottom w:val="none" w:sz="0" w:space="0" w:color="auto"/>
        <w:right w:val="none" w:sz="0" w:space="0" w:color="auto"/>
      </w:divBdr>
      <w:divsChild>
        <w:div w:id="1651858701">
          <w:blockQuote w:val="1"/>
          <w:marLeft w:val="75"/>
          <w:marRight w:val="150"/>
          <w:marTop w:val="150"/>
          <w:marBottom w:val="150"/>
          <w:divBdr>
            <w:top w:val="none" w:sz="0" w:space="0" w:color="auto"/>
            <w:left w:val="single" w:sz="6" w:space="8" w:color="FC2C38"/>
            <w:bottom w:val="none" w:sz="0" w:space="0" w:color="auto"/>
            <w:right w:val="none" w:sz="0" w:space="0" w:color="auto"/>
          </w:divBdr>
          <w:divsChild>
            <w:div w:id="666173983">
              <w:marLeft w:val="0"/>
              <w:marRight w:val="0"/>
              <w:marTop w:val="0"/>
              <w:marBottom w:val="0"/>
              <w:divBdr>
                <w:top w:val="none" w:sz="0" w:space="0" w:color="auto"/>
                <w:left w:val="none" w:sz="0" w:space="0" w:color="auto"/>
                <w:bottom w:val="none" w:sz="0" w:space="0" w:color="auto"/>
                <w:right w:val="none" w:sz="0" w:space="0" w:color="auto"/>
              </w:divBdr>
              <w:divsChild>
                <w:div w:id="1986618823">
                  <w:marLeft w:val="0"/>
                  <w:marRight w:val="0"/>
                  <w:marTop w:val="0"/>
                  <w:marBottom w:val="0"/>
                  <w:divBdr>
                    <w:top w:val="none" w:sz="0" w:space="0" w:color="auto"/>
                    <w:left w:val="none" w:sz="0" w:space="0" w:color="auto"/>
                    <w:bottom w:val="none" w:sz="0" w:space="0" w:color="auto"/>
                    <w:right w:val="none" w:sz="0" w:space="0" w:color="auto"/>
                  </w:divBdr>
                  <w:divsChild>
                    <w:div w:id="705985104">
                      <w:marLeft w:val="0"/>
                      <w:marRight w:val="0"/>
                      <w:marTop w:val="0"/>
                      <w:marBottom w:val="0"/>
                      <w:divBdr>
                        <w:top w:val="none" w:sz="0" w:space="0" w:color="auto"/>
                        <w:left w:val="none" w:sz="0" w:space="0" w:color="auto"/>
                        <w:bottom w:val="none" w:sz="0" w:space="0" w:color="auto"/>
                        <w:right w:val="none" w:sz="0" w:space="0" w:color="auto"/>
                      </w:divBdr>
                      <w:divsChild>
                        <w:div w:id="1930388465">
                          <w:marLeft w:val="0"/>
                          <w:marRight w:val="0"/>
                          <w:marTop w:val="0"/>
                          <w:marBottom w:val="0"/>
                          <w:divBdr>
                            <w:top w:val="none" w:sz="0" w:space="0" w:color="auto"/>
                            <w:left w:val="none" w:sz="0" w:space="0" w:color="auto"/>
                            <w:bottom w:val="none" w:sz="0" w:space="0" w:color="auto"/>
                            <w:right w:val="none" w:sz="0" w:space="0" w:color="auto"/>
                          </w:divBdr>
                          <w:divsChild>
                            <w:div w:id="1602881936">
                              <w:marLeft w:val="0"/>
                              <w:marRight w:val="0"/>
                              <w:marTop w:val="0"/>
                              <w:marBottom w:val="0"/>
                              <w:divBdr>
                                <w:top w:val="none" w:sz="0" w:space="0" w:color="auto"/>
                                <w:left w:val="none" w:sz="0" w:space="0" w:color="auto"/>
                                <w:bottom w:val="none" w:sz="0" w:space="0" w:color="auto"/>
                                <w:right w:val="none" w:sz="0" w:space="0" w:color="auto"/>
                              </w:divBdr>
                              <w:divsChild>
                                <w:div w:id="817304883">
                                  <w:marLeft w:val="0"/>
                                  <w:marRight w:val="0"/>
                                  <w:marTop w:val="30"/>
                                  <w:marBottom w:val="0"/>
                                  <w:divBdr>
                                    <w:top w:val="none" w:sz="0" w:space="0" w:color="auto"/>
                                    <w:left w:val="none" w:sz="0" w:space="0" w:color="auto"/>
                                    <w:bottom w:val="none" w:sz="0" w:space="0" w:color="auto"/>
                                    <w:right w:val="none" w:sz="0" w:space="0" w:color="auto"/>
                                  </w:divBdr>
                                  <w:divsChild>
                                    <w:div w:id="1119450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263073972">
          <w:blockQuote w:val="1"/>
          <w:marLeft w:val="75"/>
          <w:marRight w:val="150"/>
          <w:marTop w:val="150"/>
          <w:marBottom w:val="150"/>
          <w:divBdr>
            <w:top w:val="none" w:sz="0" w:space="0" w:color="auto"/>
            <w:left w:val="single" w:sz="6" w:space="8" w:color="FC2C38"/>
            <w:bottom w:val="none" w:sz="0" w:space="0" w:color="auto"/>
            <w:right w:val="none" w:sz="0" w:space="0" w:color="auto"/>
          </w:divBdr>
          <w:divsChild>
            <w:div w:id="599290942">
              <w:marLeft w:val="0"/>
              <w:marRight w:val="0"/>
              <w:marTop w:val="0"/>
              <w:marBottom w:val="0"/>
              <w:divBdr>
                <w:top w:val="none" w:sz="0" w:space="0" w:color="auto"/>
                <w:left w:val="none" w:sz="0" w:space="0" w:color="auto"/>
                <w:bottom w:val="none" w:sz="0" w:space="0" w:color="auto"/>
                <w:right w:val="none" w:sz="0" w:space="0" w:color="auto"/>
              </w:divBdr>
              <w:divsChild>
                <w:div w:id="159589893">
                  <w:marLeft w:val="0"/>
                  <w:marRight w:val="0"/>
                  <w:marTop w:val="0"/>
                  <w:marBottom w:val="0"/>
                  <w:divBdr>
                    <w:top w:val="none" w:sz="0" w:space="0" w:color="auto"/>
                    <w:left w:val="none" w:sz="0" w:space="0" w:color="auto"/>
                    <w:bottom w:val="none" w:sz="0" w:space="0" w:color="auto"/>
                    <w:right w:val="none" w:sz="0" w:space="0" w:color="auto"/>
                  </w:divBdr>
                  <w:divsChild>
                    <w:div w:id="1093209843">
                      <w:marLeft w:val="0"/>
                      <w:marRight w:val="0"/>
                      <w:marTop w:val="0"/>
                      <w:marBottom w:val="0"/>
                      <w:divBdr>
                        <w:top w:val="none" w:sz="0" w:space="0" w:color="auto"/>
                        <w:left w:val="none" w:sz="0" w:space="0" w:color="auto"/>
                        <w:bottom w:val="none" w:sz="0" w:space="0" w:color="auto"/>
                        <w:right w:val="none" w:sz="0" w:space="0" w:color="auto"/>
                      </w:divBdr>
                      <w:divsChild>
                        <w:div w:id="574820828">
                          <w:marLeft w:val="0"/>
                          <w:marRight w:val="0"/>
                          <w:marTop w:val="0"/>
                          <w:marBottom w:val="0"/>
                          <w:divBdr>
                            <w:top w:val="none" w:sz="0" w:space="0" w:color="auto"/>
                            <w:left w:val="none" w:sz="0" w:space="0" w:color="auto"/>
                            <w:bottom w:val="none" w:sz="0" w:space="0" w:color="auto"/>
                            <w:right w:val="none" w:sz="0" w:space="0" w:color="auto"/>
                          </w:divBdr>
                          <w:divsChild>
                            <w:div w:id="135877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8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DeFeo</dc:creator>
  <cp:keywords/>
  <dc:description/>
  <cp:lastModifiedBy>Rosoff, Paige</cp:lastModifiedBy>
  <cp:revision>2</cp:revision>
  <dcterms:created xsi:type="dcterms:W3CDTF">2018-11-13T15:48:00Z</dcterms:created>
  <dcterms:modified xsi:type="dcterms:W3CDTF">2018-11-13T15:48:00Z</dcterms:modified>
</cp:coreProperties>
</file>