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DA" w:rsidRDefault="00944D97">
      <w:pPr>
        <w:pStyle w:val="Heading1"/>
        <w:keepNext w:val="0"/>
        <w:keepLines w:val="0"/>
        <w:spacing w:before="0" w:after="0" w:line="240" w:lineRule="auto"/>
        <w:jc w:val="center"/>
        <w:rPr>
          <w:rFonts w:ascii="Calibri" w:eastAsia="Calibri" w:hAnsi="Calibri" w:cs="Calibri"/>
          <w:b/>
          <w:i/>
          <w:sz w:val="36"/>
          <w:szCs w:val="36"/>
        </w:rPr>
      </w:pPr>
      <w:bookmarkStart w:id="0" w:name="_6w5xahge27g4" w:colFirst="0" w:colLast="0"/>
      <w:bookmarkEnd w:id="0"/>
      <w:r w:rsidRPr="00944D97">
        <w:rPr>
          <w:rFonts w:ascii="Calibri" w:eastAsia="Calibri" w:hAnsi="Calibri" w:cs="Calibri"/>
          <w:b/>
          <w:color w:val="FF0000"/>
          <w:sz w:val="36"/>
          <w:szCs w:val="36"/>
        </w:rPr>
        <w:t xml:space="preserve">GOLDEN FEATURES </w:t>
      </w:r>
      <w:r>
        <w:rPr>
          <w:rFonts w:ascii="Calibri" w:eastAsia="Calibri" w:hAnsi="Calibri" w:cs="Calibri"/>
          <w:b/>
          <w:sz w:val="36"/>
          <w:szCs w:val="36"/>
        </w:rPr>
        <w:t xml:space="preserve">SHARES NEW SINGLE </w:t>
      </w:r>
      <w:r w:rsidRPr="00944D97">
        <w:rPr>
          <w:rFonts w:ascii="Calibri" w:eastAsia="Calibri" w:hAnsi="Calibri" w:cs="Calibri"/>
          <w:b/>
          <w:i/>
          <w:color w:val="FF0000"/>
          <w:sz w:val="36"/>
          <w:szCs w:val="36"/>
        </w:rPr>
        <w:t>"WORSHIP"</w:t>
      </w:r>
    </w:p>
    <w:p w:rsidR="007F16DA" w:rsidRDefault="007F16DA">
      <w:pPr>
        <w:rPr>
          <w:rFonts w:ascii="Calibri" w:eastAsia="Calibri" w:hAnsi="Calibri" w:cs="Calibri"/>
          <w:b/>
          <w:sz w:val="24"/>
          <w:szCs w:val="24"/>
        </w:rPr>
      </w:pPr>
    </w:p>
    <w:p w:rsidR="007F16DA" w:rsidRDefault="00944D97">
      <w:pPr>
        <w:pStyle w:val="Heading1"/>
        <w:keepNext w:val="0"/>
        <w:keepLines w:val="0"/>
        <w:spacing w:before="0" w:after="0" w:line="240" w:lineRule="auto"/>
        <w:jc w:val="center"/>
        <w:rPr>
          <w:rFonts w:ascii="Calibri" w:eastAsia="Calibri" w:hAnsi="Calibri" w:cs="Calibri"/>
          <w:b/>
          <w:sz w:val="32"/>
          <w:szCs w:val="32"/>
        </w:rPr>
      </w:pPr>
      <w:r>
        <w:rPr>
          <w:rFonts w:ascii="Calibri" w:eastAsia="Calibri" w:hAnsi="Calibri" w:cs="Calibri"/>
          <w:b/>
          <w:sz w:val="32"/>
          <w:szCs w:val="32"/>
        </w:rPr>
        <w:t>AHEAD OF NATIONAL TOUR &amp; DEBUT ALBUM</w:t>
      </w:r>
    </w:p>
    <w:p w:rsidR="007F16DA" w:rsidRDefault="00944D97">
      <w:pPr>
        <w:pStyle w:val="Heading1"/>
        <w:keepNext w:val="0"/>
        <w:keepLines w:val="0"/>
        <w:spacing w:before="0" w:after="0" w:line="240" w:lineRule="auto"/>
        <w:jc w:val="center"/>
        <w:rPr>
          <w:rFonts w:ascii="Calibri" w:eastAsia="Calibri" w:hAnsi="Calibri" w:cs="Calibri"/>
          <w:b/>
          <w:sz w:val="32"/>
          <w:szCs w:val="32"/>
        </w:rPr>
      </w:pPr>
      <w:r>
        <w:rPr>
          <w:rFonts w:ascii="Calibri" w:eastAsia="Calibri" w:hAnsi="Calibri" w:cs="Calibri"/>
          <w:b/>
          <w:sz w:val="32"/>
          <w:szCs w:val="32"/>
        </w:rPr>
        <w:t>+ REVEALS TRACKLIST</w:t>
      </w:r>
    </w:p>
    <w:p w:rsidR="00664A46" w:rsidRPr="00664A46" w:rsidRDefault="00664A46" w:rsidP="00664A46"/>
    <w:p w:rsidR="00664A46" w:rsidRDefault="00664A46" w:rsidP="00664A46">
      <w:pPr>
        <w:pStyle w:val="Heading1"/>
        <w:keepNext w:val="0"/>
        <w:keepLines w:val="0"/>
        <w:spacing w:before="0" w:after="0" w:line="240" w:lineRule="auto"/>
        <w:jc w:val="center"/>
        <w:rPr>
          <w:rFonts w:ascii="Calibri" w:eastAsia="Calibri" w:hAnsi="Calibri" w:cs="Calibri"/>
          <w:b/>
          <w:sz w:val="32"/>
          <w:szCs w:val="32"/>
        </w:rPr>
      </w:pPr>
      <w:r>
        <w:rPr>
          <w:rFonts w:ascii="Calibri" w:eastAsia="Calibri" w:hAnsi="Calibri" w:cs="Calibri"/>
          <w:b/>
          <w:i/>
          <w:sz w:val="32"/>
          <w:szCs w:val="32"/>
        </w:rPr>
        <w:t>SECT</w:t>
      </w:r>
      <w:r>
        <w:rPr>
          <w:rFonts w:ascii="Calibri" w:eastAsia="Calibri" w:hAnsi="Calibri" w:cs="Calibri"/>
          <w:b/>
          <w:sz w:val="32"/>
          <w:szCs w:val="32"/>
        </w:rPr>
        <w:t xml:space="preserve"> OUT JULY 27 </w:t>
      </w:r>
    </w:p>
    <w:p w:rsidR="00664A46" w:rsidRDefault="00664A46" w:rsidP="00664A46">
      <w:pPr>
        <w:jc w:val="center"/>
      </w:pPr>
    </w:p>
    <w:p w:rsidR="007F16DA" w:rsidRDefault="00664A46" w:rsidP="00664A46">
      <w:pPr>
        <w:jc w:val="center"/>
      </w:pPr>
      <w:r w:rsidRPr="00664A46">
        <w:rPr>
          <w:rFonts w:ascii="Calibri" w:eastAsia="Calibri" w:hAnsi="Calibri" w:cs="Calibri"/>
          <w:b/>
          <w:sz w:val="24"/>
          <w:szCs w:val="24"/>
        </w:rPr>
        <w:t>LISTEN/POST</w:t>
      </w:r>
      <w:r>
        <w:rPr>
          <w:rFonts w:ascii="Calibri" w:eastAsia="Calibri" w:hAnsi="Calibri" w:cs="Calibri"/>
          <w:b/>
          <w:sz w:val="24"/>
          <w:szCs w:val="24"/>
        </w:rPr>
        <w:t>/BUY/STREAM</w:t>
      </w:r>
      <w:r w:rsidRPr="00664A46">
        <w:rPr>
          <w:rFonts w:ascii="Calibri" w:eastAsia="Calibri" w:hAnsi="Calibri" w:cs="Calibri"/>
          <w:b/>
          <w:sz w:val="24"/>
          <w:szCs w:val="24"/>
        </w:rPr>
        <w:t xml:space="preserve">:  </w:t>
      </w:r>
      <w:hyperlink r:id="rId4" w:history="1">
        <w:r>
          <w:rPr>
            <w:rStyle w:val="Hyperlink"/>
          </w:rPr>
          <w:t>https://BigBeat.lnk.to/WorshipPR</w:t>
        </w:r>
      </w:hyperlink>
    </w:p>
    <w:p w:rsidR="007F16DA" w:rsidRDefault="00664A46" w:rsidP="00664A46">
      <w:pPr>
        <w:jc w:val="center"/>
        <w:rPr>
          <w:rFonts w:asciiTheme="majorHAnsi" w:hAnsiTheme="majorHAnsi" w:cstheme="majorHAnsi"/>
          <w:b/>
          <w:i/>
          <w:sz w:val="24"/>
          <w:szCs w:val="24"/>
        </w:rPr>
      </w:pPr>
      <w:bookmarkStart w:id="1" w:name="_dxun3ojzdnq6" w:colFirst="0" w:colLast="0"/>
      <w:bookmarkEnd w:id="1"/>
      <w:r w:rsidRPr="00664A46">
        <w:rPr>
          <w:rFonts w:asciiTheme="majorHAnsi" w:hAnsiTheme="majorHAnsi" w:cstheme="majorHAnsi"/>
          <w:b/>
          <w:sz w:val="24"/>
          <w:szCs w:val="24"/>
        </w:rPr>
        <w:t xml:space="preserve">PREORDER </w:t>
      </w:r>
      <w:r w:rsidRPr="00664A46">
        <w:rPr>
          <w:rFonts w:asciiTheme="majorHAnsi" w:hAnsiTheme="majorHAnsi" w:cstheme="majorHAnsi"/>
          <w:b/>
          <w:i/>
          <w:sz w:val="24"/>
          <w:szCs w:val="24"/>
        </w:rPr>
        <w:t>SECT:</w:t>
      </w:r>
      <w:r>
        <w:rPr>
          <w:rFonts w:asciiTheme="majorHAnsi" w:hAnsiTheme="majorHAnsi" w:cstheme="majorHAnsi"/>
          <w:b/>
          <w:i/>
          <w:sz w:val="24"/>
          <w:szCs w:val="24"/>
        </w:rPr>
        <w:t xml:space="preserve"> </w:t>
      </w:r>
      <w:hyperlink r:id="rId5" w:history="1">
        <w:r w:rsidRPr="00C73882">
          <w:rPr>
            <w:rStyle w:val="Hyperlink"/>
            <w:rFonts w:asciiTheme="majorHAnsi" w:hAnsiTheme="majorHAnsi" w:cstheme="majorHAnsi"/>
            <w:sz w:val="24"/>
            <w:szCs w:val="24"/>
          </w:rPr>
          <w:t>https://wma.lnk.to/sectPR</w:t>
        </w:r>
      </w:hyperlink>
      <w:r>
        <w:rPr>
          <w:rFonts w:asciiTheme="majorHAnsi" w:hAnsiTheme="majorHAnsi" w:cstheme="majorHAnsi"/>
          <w:b/>
          <w:i/>
          <w:sz w:val="24"/>
          <w:szCs w:val="24"/>
        </w:rPr>
        <w:t xml:space="preserve"> </w:t>
      </w:r>
    </w:p>
    <w:p w:rsidR="00664A46" w:rsidRPr="00664A46" w:rsidRDefault="00664A46" w:rsidP="00664A46">
      <w:pPr>
        <w:jc w:val="center"/>
        <w:rPr>
          <w:rFonts w:asciiTheme="majorHAnsi" w:eastAsia="Calibri" w:hAnsiTheme="majorHAnsi" w:cstheme="majorHAnsi"/>
          <w:sz w:val="24"/>
          <w:szCs w:val="24"/>
        </w:rPr>
      </w:pPr>
    </w:p>
    <w:p w:rsidR="007F16DA" w:rsidRDefault="00944D97">
      <w:pPr>
        <w:jc w:val="center"/>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extent cx="2905125" cy="2905125"/>
            <wp:effectExtent l="0" t="0" r="9525"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905411" cy="2905411"/>
                    </a:xfrm>
                    <a:prstGeom prst="rect">
                      <a:avLst/>
                    </a:prstGeom>
                    <a:ln/>
                  </pic:spPr>
                </pic:pic>
              </a:graphicData>
            </a:graphic>
          </wp:inline>
        </w:drawing>
      </w:r>
    </w:p>
    <w:p w:rsidR="007F16DA" w:rsidRDefault="007F16DA">
      <w:pPr>
        <w:jc w:val="center"/>
        <w:rPr>
          <w:rFonts w:ascii="Calibri" w:eastAsia="Calibri" w:hAnsi="Calibri" w:cs="Calibri"/>
          <w:b/>
          <w:sz w:val="24"/>
          <w:szCs w:val="24"/>
        </w:rPr>
      </w:pPr>
    </w:p>
    <w:p w:rsidR="007F16DA" w:rsidRPr="00664A46" w:rsidRDefault="00944D97" w:rsidP="00664A46">
      <w:pPr>
        <w:spacing w:line="240" w:lineRule="auto"/>
        <w:rPr>
          <w:rFonts w:asciiTheme="majorHAnsi" w:eastAsia="Calibri" w:hAnsiTheme="majorHAnsi" w:cstheme="majorHAnsi"/>
        </w:rPr>
      </w:pPr>
      <w:r w:rsidRPr="00664A46">
        <w:rPr>
          <w:rFonts w:asciiTheme="majorHAnsi" w:eastAsia="Calibri" w:hAnsiTheme="majorHAnsi" w:cstheme="majorHAnsi"/>
        </w:rPr>
        <w:t xml:space="preserve">Wildly acclaimed Sydney producer </w:t>
      </w:r>
      <w:r w:rsidRPr="00664A46">
        <w:rPr>
          <w:rFonts w:asciiTheme="majorHAnsi" w:eastAsia="Calibri" w:hAnsiTheme="majorHAnsi" w:cstheme="majorHAnsi"/>
          <w:b/>
        </w:rPr>
        <w:t>Golden Features</w:t>
      </w:r>
      <w:r w:rsidRPr="00664A46">
        <w:rPr>
          <w:rFonts w:asciiTheme="majorHAnsi" w:eastAsia="Calibri" w:hAnsiTheme="majorHAnsi" w:cstheme="majorHAnsi"/>
        </w:rPr>
        <w:t xml:space="preserve"> aka Tom </w:t>
      </w:r>
      <w:proofErr w:type="spellStart"/>
      <w:r w:rsidRPr="00664A46">
        <w:rPr>
          <w:rFonts w:asciiTheme="majorHAnsi" w:eastAsia="Calibri" w:hAnsiTheme="majorHAnsi" w:cstheme="majorHAnsi"/>
        </w:rPr>
        <w:t>Stell</w:t>
      </w:r>
      <w:proofErr w:type="spellEnd"/>
      <w:r w:rsidRPr="00664A46">
        <w:rPr>
          <w:rFonts w:asciiTheme="majorHAnsi" w:eastAsia="Calibri" w:hAnsiTheme="majorHAnsi" w:cstheme="majorHAnsi"/>
        </w:rPr>
        <w:t xml:space="preserve">, gifts fans with an intoxicating new single </w:t>
      </w:r>
      <w:r w:rsidRPr="00664A46">
        <w:rPr>
          <w:rFonts w:asciiTheme="majorHAnsi" w:eastAsia="Calibri" w:hAnsiTheme="majorHAnsi" w:cstheme="majorHAnsi"/>
          <w:b/>
          <w:i/>
        </w:rPr>
        <w:t>"Worship"</w:t>
      </w:r>
      <w:r w:rsidRPr="00664A46">
        <w:rPr>
          <w:rFonts w:asciiTheme="majorHAnsi" w:eastAsia="Calibri" w:hAnsiTheme="majorHAnsi" w:cstheme="majorHAnsi"/>
        </w:rPr>
        <w:t>,</w:t>
      </w:r>
      <w:r w:rsidRPr="00664A46">
        <w:rPr>
          <w:rFonts w:asciiTheme="majorHAnsi" w:eastAsia="Calibri" w:hAnsiTheme="majorHAnsi" w:cstheme="majorHAnsi"/>
          <w:i/>
        </w:rPr>
        <w:t xml:space="preserve"> </w:t>
      </w:r>
      <w:r w:rsidRPr="00664A46">
        <w:rPr>
          <w:rFonts w:asciiTheme="majorHAnsi" w:eastAsia="Calibri" w:hAnsiTheme="majorHAnsi" w:cstheme="majorHAnsi"/>
        </w:rPr>
        <w:t>ahead of his forthcoming album</w:t>
      </w:r>
      <w:r w:rsidRPr="00664A46">
        <w:rPr>
          <w:rFonts w:asciiTheme="majorHAnsi" w:eastAsia="Calibri" w:hAnsiTheme="majorHAnsi" w:cstheme="majorHAnsi"/>
          <w:b/>
        </w:rPr>
        <w:t xml:space="preserve"> </w:t>
      </w:r>
      <w:r w:rsidRPr="00664A46">
        <w:rPr>
          <w:rFonts w:asciiTheme="majorHAnsi" w:eastAsia="Calibri" w:hAnsiTheme="majorHAnsi" w:cstheme="majorHAnsi"/>
          <w:b/>
          <w:i/>
        </w:rPr>
        <w:t>SECT</w:t>
      </w:r>
      <w:r w:rsidRPr="00664A46">
        <w:rPr>
          <w:rFonts w:asciiTheme="majorHAnsi" w:eastAsia="Calibri" w:hAnsiTheme="majorHAnsi" w:cstheme="majorHAnsi"/>
        </w:rPr>
        <w:t xml:space="preserve"> out </w:t>
      </w:r>
      <w:r w:rsidRPr="00664A46">
        <w:rPr>
          <w:rFonts w:asciiTheme="majorHAnsi" w:eastAsia="Calibri" w:hAnsiTheme="majorHAnsi" w:cstheme="majorHAnsi"/>
          <w:b/>
        </w:rPr>
        <w:t>July 27</w:t>
      </w:r>
      <w:r w:rsidRPr="00664A46">
        <w:rPr>
          <w:rFonts w:asciiTheme="majorHAnsi" w:eastAsia="Calibri" w:hAnsiTheme="majorHAnsi" w:cstheme="majorHAnsi"/>
        </w:rPr>
        <w:t xml:space="preserve"> via Warner Music Australia/Big Beat Records, and upcoming national tour to sold out crowds. In addition, </w:t>
      </w:r>
      <w:proofErr w:type="spellStart"/>
      <w:r w:rsidRPr="00664A46">
        <w:rPr>
          <w:rFonts w:asciiTheme="majorHAnsi" w:eastAsia="Calibri" w:hAnsiTheme="majorHAnsi" w:cstheme="majorHAnsi"/>
        </w:rPr>
        <w:t>Stell</w:t>
      </w:r>
      <w:proofErr w:type="spellEnd"/>
      <w:r w:rsidRPr="00664A46">
        <w:rPr>
          <w:rFonts w:asciiTheme="majorHAnsi" w:eastAsia="Calibri" w:hAnsiTheme="majorHAnsi" w:cstheme="majorHAnsi"/>
        </w:rPr>
        <w:t xml:space="preserve"> today also reveals the </w:t>
      </w:r>
      <w:r w:rsidRPr="00664A46">
        <w:rPr>
          <w:rFonts w:asciiTheme="majorHAnsi" w:eastAsia="Calibri" w:hAnsiTheme="majorHAnsi" w:cstheme="majorHAnsi"/>
          <w:i/>
        </w:rPr>
        <w:t>SECT</w:t>
      </w:r>
      <w:r w:rsidRPr="00664A46">
        <w:rPr>
          <w:rFonts w:asciiTheme="majorHAnsi" w:eastAsia="Calibri" w:hAnsiTheme="majorHAnsi" w:cstheme="majorHAnsi"/>
        </w:rPr>
        <w:t xml:space="preserve"> track list. </w:t>
      </w:r>
    </w:p>
    <w:p w:rsidR="007F16DA" w:rsidRPr="00664A46" w:rsidRDefault="00944D97" w:rsidP="00664A46">
      <w:pPr>
        <w:spacing w:line="240" w:lineRule="auto"/>
        <w:rPr>
          <w:rFonts w:asciiTheme="majorHAnsi" w:eastAsia="Calibri" w:hAnsiTheme="majorHAnsi" w:cstheme="majorHAnsi"/>
        </w:rPr>
      </w:pPr>
      <w:r w:rsidRPr="00664A46">
        <w:rPr>
          <w:rFonts w:asciiTheme="majorHAnsi" w:eastAsia="Calibri" w:hAnsiTheme="majorHAnsi" w:cstheme="majorHAnsi"/>
        </w:rPr>
        <w:t xml:space="preserve"> </w:t>
      </w:r>
    </w:p>
    <w:p w:rsidR="007F16DA" w:rsidRPr="00664A46" w:rsidRDefault="00944D97" w:rsidP="00664A46">
      <w:pPr>
        <w:spacing w:line="240" w:lineRule="auto"/>
        <w:rPr>
          <w:rFonts w:asciiTheme="majorHAnsi" w:eastAsia="Calibri" w:hAnsiTheme="majorHAnsi" w:cstheme="majorHAnsi"/>
        </w:rPr>
      </w:pPr>
      <w:r w:rsidRPr="00664A46">
        <w:rPr>
          <w:rFonts w:asciiTheme="majorHAnsi" w:eastAsia="Calibri" w:hAnsiTheme="majorHAnsi" w:cstheme="majorHAnsi"/>
        </w:rPr>
        <w:t xml:space="preserve">Rich with glorious sonic depth, </w:t>
      </w:r>
      <w:r w:rsidRPr="00664A46">
        <w:rPr>
          <w:rFonts w:asciiTheme="majorHAnsi" w:eastAsia="Calibri" w:hAnsiTheme="majorHAnsi" w:cstheme="majorHAnsi"/>
          <w:i/>
        </w:rPr>
        <w:t>“Worship”</w:t>
      </w:r>
      <w:r w:rsidRPr="00664A46">
        <w:rPr>
          <w:rFonts w:asciiTheme="majorHAnsi" w:eastAsia="Calibri" w:hAnsiTheme="majorHAnsi" w:cstheme="majorHAnsi"/>
        </w:rPr>
        <w:t xml:space="preserve"> provides an alluring taste of what’s to come from Golden Features' forthcoming record, </w:t>
      </w:r>
      <w:r w:rsidRPr="00664A46">
        <w:rPr>
          <w:rFonts w:asciiTheme="majorHAnsi" w:eastAsia="Calibri" w:hAnsiTheme="majorHAnsi" w:cstheme="majorHAnsi"/>
          <w:i/>
        </w:rPr>
        <w:t>SECT</w:t>
      </w:r>
      <w:r w:rsidRPr="00664A46">
        <w:rPr>
          <w:rFonts w:asciiTheme="majorHAnsi" w:eastAsia="Calibri" w:hAnsiTheme="majorHAnsi" w:cstheme="majorHAnsi"/>
        </w:rPr>
        <w:t>. A momentum driven by thumping beats and spine-tingling synths soon explodes into the mesmeric vocals of a luscious dark techno chorus, unleashed via a return of the heart pounding drop and signature bass fans have been craving.</w:t>
      </w:r>
    </w:p>
    <w:p w:rsidR="007F16DA" w:rsidRPr="00664A46" w:rsidRDefault="007F16DA" w:rsidP="00664A46">
      <w:pPr>
        <w:spacing w:line="240" w:lineRule="auto"/>
        <w:rPr>
          <w:rFonts w:asciiTheme="majorHAnsi" w:eastAsia="Calibri" w:hAnsiTheme="majorHAnsi" w:cstheme="majorHAnsi"/>
        </w:rPr>
      </w:pPr>
    </w:p>
    <w:p w:rsidR="007F16DA" w:rsidRPr="00664A46" w:rsidRDefault="00944D97" w:rsidP="00664A46">
      <w:pPr>
        <w:spacing w:line="240" w:lineRule="auto"/>
        <w:rPr>
          <w:rFonts w:asciiTheme="majorHAnsi" w:eastAsia="Calibri" w:hAnsiTheme="majorHAnsi" w:cstheme="majorHAnsi"/>
        </w:rPr>
      </w:pPr>
      <w:r w:rsidRPr="00664A46">
        <w:rPr>
          <w:rFonts w:asciiTheme="majorHAnsi" w:eastAsia="Calibri" w:hAnsiTheme="majorHAnsi" w:cstheme="majorHAnsi"/>
          <w:i/>
        </w:rPr>
        <w:t xml:space="preserve">"Worship is a song about what feelings of isolation can drive us to,” </w:t>
      </w:r>
      <w:r w:rsidRPr="00664A46">
        <w:rPr>
          <w:rFonts w:asciiTheme="majorHAnsi" w:eastAsia="Calibri" w:hAnsiTheme="majorHAnsi" w:cstheme="majorHAnsi"/>
        </w:rPr>
        <w:t xml:space="preserve">says Tom </w:t>
      </w:r>
      <w:proofErr w:type="spellStart"/>
      <w:r w:rsidRPr="00664A46">
        <w:rPr>
          <w:rFonts w:asciiTheme="majorHAnsi" w:eastAsia="Calibri" w:hAnsiTheme="majorHAnsi" w:cstheme="majorHAnsi"/>
        </w:rPr>
        <w:t>Stell</w:t>
      </w:r>
      <w:proofErr w:type="spellEnd"/>
      <w:r w:rsidRPr="00664A46">
        <w:rPr>
          <w:rFonts w:asciiTheme="majorHAnsi" w:eastAsia="Calibri" w:hAnsiTheme="majorHAnsi" w:cstheme="majorHAnsi"/>
        </w:rPr>
        <w:t>.</w:t>
      </w:r>
    </w:p>
    <w:p w:rsidR="007F16DA" w:rsidRPr="00664A46" w:rsidRDefault="007F16DA" w:rsidP="00664A46">
      <w:pPr>
        <w:spacing w:line="240" w:lineRule="auto"/>
        <w:rPr>
          <w:rFonts w:asciiTheme="majorHAnsi" w:eastAsia="Calibri" w:hAnsiTheme="majorHAnsi" w:cstheme="majorHAnsi"/>
        </w:rPr>
      </w:pPr>
    </w:p>
    <w:p w:rsidR="007F16DA" w:rsidRPr="00664A46" w:rsidRDefault="00944D97" w:rsidP="00664A46">
      <w:pPr>
        <w:spacing w:line="240" w:lineRule="auto"/>
        <w:rPr>
          <w:rFonts w:asciiTheme="majorHAnsi" w:eastAsia="Calibri" w:hAnsiTheme="majorHAnsi" w:cstheme="majorHAnsi"/>
        </w:rPr>
      </w:pPr>
      <w:r w:rsidRPr="00664A46">
        <w:rPr>
          <w:rFonts w:asciiTheme="majorHAnsi" w:eastAsia="Calibri" w:hAnsiTheme="majorHAnsi" w:cstheme="majorHAnsi"/>
        </w:rPr>
        <w:t xml:space="preserve">Echoing the body-encompassing production behind </w:t>
      </w:r>
      <w:proofErr w:type="spellStart"/>
      <w:r w:rsidRPr="00664A46">
        <w:rPr>
          <w:rFonts w:asciiTheme="majorHAnsi" w:eastAsia="Calibri" w:hAnsiTheme="majorHAnsi" w:cstheme="majorHAnsi"/>
        </w:rPr>
        <w:t>Stell’s</w:t>
      </w:r>
      <w:proofErr w:type="spellEnd"/>
      <w:r w:rsidRPr="00664A46">
        <w:rPr>
          <w:rFonts w:asciiTheme="majorHAnsi" w:eastAsia="Calibri" w:hAnsiTheme="majorHAnsi" w:cstheme="majorHAnsi"/>
        </w:rPr>
        <w:t xml:space="preserve"> earlier classics, </w:t>
      </w:r>
      <w:r w:rsidRPr="00664A46">
        <w:rPr>
          <w:rFonts w:asciiTheme="majorHAnsi" w:eastAsia="Calibri" w:hAnsiTheme="majorHAnsi" w:cstheme="majorHAnsi"/>
          <w:i/>
        </w:rPr>
        <w:t>“Worship”</w:t>
      </w:r>
      <w:r w:rsidRPr="00664A46">
        <w:rPr>
          <w:rFonts w:asciiTheme="majorHAnsi" w:eastAsia="Calibri" w:hAnsiTheme="majorHAnsi" w:cstheme="majorHAnsi"/>
        </w:rPr>
        <w:t xml:space="preserve"> offers a fitting follow up to his latest triumph </w:t>
      </w:r>
      <w:r w:rsidRPr="00664A46">
        <w:rPr>
          <w:rFonts w:asciiTheme="majorHAnsi" w:eastAsia="Calibri" w:hAnsiTheme="majorHAnsi" w:cstheme="majorHAnsi"/>
          <w:b/>
          <w:i/>
        </w:rPr>
        <w:t>“Falling Out”</w:t>
      </w:r>
      <w:r w:rsidRPr="00664A46">
        <w:rPr>
          <w:rFonts w:asciiTheme="majorHAnsi" w:eastAsia="Calibri" w:hAnsiTheme="majorHAnsi" w:cstheme="majorHAnsi"/>
        </w:rPr>
        <w:t>, which was swiftly added to triple j and</w:t>
      </w:r>
      <w:r w:rsidR="00664A46">
        <w:rPr>
          <w:rFonts w:asciiTheme="majorHAnsi" w:eastAsia="Calibri" w:hAnsiTheme="majorHAnsi" w:cstheme="majorHAnsi"/>
        </w:rPr>
        <w:t xml:space="preserve"> has</w:t>
      </w:r>
      <w:r w:rsidRPr="00664A46">
        <w:rPr>
          <w:rFonts w:asciiTheme="majorHAnsi" w:eastAsia="Calibri" w:hAnsiTheme="majorHAnsi" w:cstheme="majorHAnsi"/>
        </w:rPr>
        <w:t xml:space="preserve"> seen over </w:t>
      </w:r>
      <w:r w:rsidRPr="00664A46">
        <w:rPr>
          <w:rFonts w:asciiTheme="majorHAnsi" w:eastAsia="Calibri" w:hAnsiTheme="majorHAnsi" w:cstheme="majorHAnsi"/>
          <w:b/>
        </w:rPr>
        <w:t>1.7</w:t>
      </w:r>
      <w:r w:rsidR="00664A46">
        <w:rPr>
          <w:rFonts w:asciiTheme="majorHAnsi" w:eastAsia="Calibri" w:hAnsiTheme="majorHAnsi" w:cstheme="majorHAnsi"/>
          <w:b/>
        </w:rPr>
        <w:t xml:space="preserve"> </w:t>
      </w:r>
      <w:r w:rsidRPr="00664A46">
        <w:rPr>
          <w:rFonts w:asciiTheme="majorHAnsi" w:eastAsia="Calibri" w:hAnsiTheme="majorHAnsi" w:cstheme="majorHAnsi"/>
          <w:b/>
        </w:rPr>
        <w:t xml:space="preserve">million </w:t>
      </w:r>
      <w:r w:rsidRPr="00664A46">
        <w:rPr>
          <w:rFonts w:asciiTheme="majorHAnsi" w:eastAsia="Calibri" w:hAnsiTheme="majorHAnsi" w:cstheme="majorHAnsi"/>
        </w:rPr>
        <w:t xml:space="preserve">streams. The single and its dynamic video marked the illustrious producer’s first release since 2016 in anticipation for his debut album, </w:t>
      </w:r>
      <w:r w:rsidRPr="00664A46">
        <w:rPr>
          <w:rFonts w:asciiTheme="majorHAnsi" w:eastAsia="Calibri" w:hAnsiTheme="majorHAnsi" w:cstheme="majorHAnsi"/>
          <w:i/>
        </w:rPr>
        <w:t>SECT</w:t>
      </w:r>
      <w:r w:rsidRPr="00664A46">
        <w:rPr>
          <w:rFonts w:asciiTheme="majorHAnsi" w:eastAsia="Calibri" w:hAnsiTheme="majorHAnsi" w:cstheme="majorHAnsi"/>
        </w:rPr>
        <w:t xml:space="preserve">. A full-length result of tireless hours spent in the studio refining his sound, the </w:t>
      </w:r>
      <w:r w:rsidR="00664A46" w:rsidRPr="00664A46">
        <w:rPr>
          <w:rFonts w:asciiTheme="majorHAnsi" w:eastAsia="Calibri" w:hAnsiTheme="majorHAnsi" w:cstheme="majorHAnsi"/>
        </w:rPr>
        <w:t>ten-track</w:t>
      </w:r>
      <w:r w:rsidRPr="00664A46">
        <w:rPr>
          <w:rFonts w:asciiTheme="majorHAnsi" w:eastAsia="Calibri" w:hAnsiTheme="majorHAnsi" w:cstheme="majorHAnsi"/>
        </w:rPr>
        <w:t xml:space="preserve"> project is a creative journey and defining statement from Golden Features that fans will soon hear.</w:t>
      </w:r>
    </w:p>
    <w:p w:rsidR="007F16DA" w:rsidRPr="00664A46" w:rsidRDefault="00944D97" w:rsidP="00664A46">
      <w:pPr>
        <w:spacing w:line="240" w:lineRule="auto"/>
        <w:rPr>
          <w:rFonts w:asciiTheme="majorHAnsi" w:eastAsia="Calibri" w:hAnsiTheme="majorHAnsi" w:cstheme="majorHAnsi"/>
        </w:rPr>
      </w:pPr>
      <w:r w:rsidRPr="00664A46">
        <w:rPr>
          <w:rFonts w:asciiTheme="majorHAnsi" w:eastAsia="Calibri" w:hAnsiTheme="majorHAnsi" w:cstheme="majorHAnsi"/>
        </w:rPr>
        <w:t xml:space="preserve"> </w:t>
      </w:r>
    </w:p>
    <w:p w:rsidR="007F16DA" w:rsidRPr="00664A46" w:rsidRDefault="00944D97" w:rsidP="00664A46">
      <w:pPr>
        <w:spacing w:line="240" w:lineRule="auto"/>
        <w:rPr>
          <w:rFonts w:asciiTheme="majorHAnsi" w:eastAsia="Calibri" w:hAnsiTheme="majorHAnsi" w:cstheme="majorHAnsi"/>
        </w:rPr>
      </w:pPr>
      <w:r w:rsidRPr="00664A46">
        <w:rPr>
          <w:rFonts w:asciiTheme="majorHAnsi" w:eastAsia="Calibri" w:hAnsiTheme="majorHAnsi" w:cstheme="majorHAnsi"/>
          <w:i/>
        </w:rPr>
        <w:t>"Worship"</w:t>
      </w:r>
      <w:r w:rsidRPr="00664A46">
        <w:rPr>
          <w:rFonts w:asciiTheme="majorHAnsi" w:eastAsia="Calibri" w:hAnsiTheme="majorHAnsi" w:cstheme="majorHAnsi"/>
        </w:rPr>
        <w:t xml:space="preserve"> arrives ahead of Golden Features' long awaited Australian tour, which features support from electronic powerhouses </w:t>
      </w:r>
      <w:r w:rsidRPr="00664A46">
        <w:rPr>
          <w:rFonts w:asciiTheme="majorHAnsi" w:eastAsia="Calibri" w:hAnsiTheme="majorHAnsi" w:cstheme="majorHAnsi"/>
          <w:b/>
        </w:rPr>
        <w:t>Big Wild</w:t>
      </w:r>
      <w:r w:rsidRPr="00664A46">
        <w:rPr>
          <w:rFonts w:asciiTheme="majorHAnsi" w:eastAsia="Calibri" w:hAnsiTheme="majorHAnsi" w:cstheme="majorHAnsi"/>
        </w:rPr>
        <w:t xml:space="preserve"> and </w:t>
      </w:r>
      <w:proofErr w:type="spellStart"/>
      <w:r w:rsidRPr="00664A46">
        <w:rPr>
          <w:rFonts w:asciiTheme="majorHAnsi" w:eastAsia="Calibri" w:hAnsiTheme="majorHAnsi" w:cstheme="majorHAnsi"/>
          <w:b/>
        </w:rPr>
        <w:t>Nyxen</w:t>
      </w:r>
      <w:proofErr w:type="spellEnd"/>
      <w:r w:rsidRPr="00664A46">
        <w:rPr>
          <w:rFonts w:asciiTheme="majorHAnsi" w:eastAsia="Calibri" w:hAnsiTheme="majorHAnsi" w:cstheme="majorHAnsi"/>
          <w:b/>
        </w:rPr>
        <w:t xml:space="preserve"> </w:t>
      </w:r>
      <w:r w:rsidRPr="00664A46">
        <w:rPr>
          <w:rFonts w:asciiTheme="majorHAnsi" w:eastAsia="Calibri" w:hAnsiTheme="majorHAnsi" w:cstheme="majorHAnsi"/>
        </w:rPr>
        <w:t xml:space="preserve">and a </w:t>
      </w:r>
      <w:r w:rsidR="00664A46" w:rsidRPr="00664A46">
        <w:rPr>
          <w:rFonts w:asciiTheme="majorHAnsi" w:eastAsia="Calibri" w:hAnsiTheme="majorHAnsi" w:cstheme="majorHAnsi"/>
        </w:rPr>
        <w:t>sold-out</w:t>
      </w:r>
      <w:r w:rsidRPr="00664A46">
        <w:rPr>
          <w:rFonts w:asciiTheme="majorHAnsi" w:eastAsia="Calibri" w:hAnsiTheme="majorHAnsi" w:cstheme="majorHAnsi"/>
        </w:rPr>
        <w:t xml:space="preserve"> show in Melbourne. </w:t>
      </w:r>
      <w:proofErr w:type="spellStart"/>
      <w:r w:rsidRPr="00664A46">
        <w:rPr>
          <w:rFonts w:asciiTheme="majorHAnsi" w:eastAsia="Calibri" w:hAnsiTheme="majorHAnsi" w:cstheme="majorHAnsi"/>
        </w:rPr>
        <w:t>Stell</w:t>
      </w:r>
      <w:proofErr w:type="spellEnd"/>
      <w:r w:rsidRPr="00664A46">
        <w:rPr>
          <w:rFonts w:asciiTheme="majorHAnsi" w:eastAsia="Calibri" w:hAnsiTheme="majorHAnsi" w:cstheme="majorHAnsi"/>
        </w:rPr>
        <w:t xml:space="preserve"> will traverse the nation from August 11 with a performance in his hometown at Sydney's </w:t>
      </w:r>
      <w:proofErr w:type="spellStart"/>
      <w:r w:rsidRPr="00664A46">
        <w:rPr>
          <w:rFonts w:asciiTheme="majorHAnsi" w:eastAsia="Calibri" w:hAnsiTheme="majorHAnsi" w:cstheme="majorHAnsi"/>
        </w:rPr>
        <w:t>Hordern</w:t>
      </w:r>
      <w:proofErr w:type="spellEnd"/>
      <w:r w:rsidRPr="00664A46">
        <w:rPr>
          <w:rFonts w:asciiTheme="majorHAnsi" w:eastAsia="Calibri" w:hAnsiTheme="majorHAnsi" w:cstheme="majorHAnsi"/>
        </w:rPr>
        <w:t xml:space="preserve"> Pavilion. He next visits Brisbane’s </w:t>
      </w:r>
      <w:proofErr w:type="spellStart"/>
      <w:r w:rsidRPr="00664A46">
        <w:rPr>
          <w:rFonts w:asciiTheme="majorHAnsi" w:eastAsia="Calibri" w:hAnsiTheme="majorHAnsi" w:cstheme="majorHAnsi"/>
        </w:rPr>
        <w:t>Eatons</w:t>
      </w:r>
      <w:proofErr w:type="spellEnd"/>
      <w:r w:rsidRPr="00664A46">
        <w:rPr>
          <w:rFonts w:asciiTheme="majorHAnsi" w:eastAsia="Calibri" w:hAnsiTheme="majorHAnsi" w:cstheme="majorHAnsi"/>
        </w:rPr>
        <w:t xml:space="preserve"> Hill on August 15, before crossing coast lines for Perth’s HBF Stadium on August 17. The following weekend, he’ll play to Adelaide’s </w:t>
      </w:r>
      <w:proofErr w:type="spellStart"/>
      <w:r w:rsidRPr="00664A46">
        <w:rPr>
          <w:rFonts w:asciiTheme="majorHAnsi" w:eastAsia="Calibri" w:hAnsiTheme="majorHAnsi" w:cstheme="majorHAnsi"/>
        </w:rPr>
        <w:t>Thebarton</w:t>
      </w:r>
      <w:proofErr w:type="spellEnd"/>
      <w:r w:rsidRPr="00664A46">
        <w:rPr>
          <w:rFonts w:asciiTheme="majorHAnsi" w:eastAsia="Calibri" w:hAnsiTheme="majorHAnsi" w:cstheme="majorHAnsi"/>
        </w:rPr>
        <w:t xml:space="preserve"> Theatre on August 24, before closing out an </w:t>
      </w:r>
      <w:r w:rsidRPr="00664A46">
        <w:rPr>
          <w:rFonts w:asciiTheme="majorHAnsi" w:eastAsia="Calibri" w:hAnsiTheme="majorHAnsi" w:cstheme="majorHAnsi"/>
        </w:rPr>
        <w:lastRenderedPageBreak/>
        <w:t xml:space="preserve">epic run with a </w:t>
      </w:r>
      <w:r w:rsidR="00664A46" w:rsidRPr="00664A46">
        <w:rPr>
          <w:rFonts w:asciiTheme="majorHAnsi" w:eastAsia="Calibri" w:hAnsiTheme="majorHAnsi" w:cstheme="majorHAnsi"/>
        </w:rPr>
        <w:t>sold-out</w:t>
      </w:r>
      <w:r w:rsidRPr="00664A46">
        <w:rPr>
          <w:rFonts w:asciiTheme="majorHAnsi" w:eastAsia="Calibri" w:hAnsiTheme="majorHAnsi" w:cstheme="majorHAnsi"/>
        </w:rPr>
        <w:t xml:space="preserve"> show at Melbourne’s The Forum on August 25 and a second date added on August 26.</w:t>
      </w:r>
    </w:p>
    <w:p w:rsidR="007F16DA" w:rsidRPr="00664A46" w:rsidRDefault="00944D97" w:rsidP="00664A46">
      <w:pPr>
        <w:spacing w:line="240" w:lineRule="auto"/>
        <w:rPr>
          <w:rFonts w:asciiTheme="majorHAnsi" w:eastAsia="Calibri" w:hAnsiTheme="majorHAnsi" w:cstheme="majorHAnsi"/>
        </w:rPr>
      </w:pPr>
      <w:r w:rsidRPr="00664A46">
        <w:rPr>
          <w:rFonts w:asciiTheme="majorHAnsi" w:eastAsia="Calibri" w:hAnsiTheme="majorHAnsi" w:cstheme="majorHAnsi"/>
        </w:rPr>
        <w:t xml:space="preserve"> </w:t>
      </w:r>
    </w:p>
    <w:p w:rsidR="007F16DA" w:rsidRPr="00664A46" w:rsidRDefault="00944D97" w:rsidP="00664A46">
      <w:pPr>
        <w:spacing w:line="240" w:lineRule="auto"/>
        <w:rPr>
          <w:rFonts w:asciiTheme="majorHAnsi" w:eastAsia="Calibri" w:hAnsiTheme="majorHAnsi" w:cstheme="majorHAnsi"/>
        </w:rPr>
      </w:pPr>
      <w:r w:rsidRPr="00664A46">
        <w:rPr>
          <w:rFonts w:asciiTheme="majorHAnsi" w:eastAsia="Calibri" w:hAnsiTheme="majorHAnsi" w:cstheme="majorHAnsi"/>
        </w:rPr>
        <w:t xml:space="preserve">Following the success of Golden Features’ self-titled debut EP in 2014, follow-up </w:t>
      </w:r>
      <w:r w:rsidRPr="00664A46">
        <w:rPr>
          <w:rFonts w:asciiTheme="majorHAnsi" w:eastAsia="Calibri" w:hAnsiTheme="majorHAnsi" w:cstheme="majorHAnsi"/>
          <w:b/>
          <w:i/>
        </w:rPr>
        <w:t>XXIV</w:t>
      </w:r>
      <w:r w:rsidRPr="00664A46">
        <w:rPr>
          <w:rFonts w:asciiTheme="majorHAnsi" w:eastAsia="Calibri" w:hAnsiTheme="majorHAnsi" w:cstheme="majorHAnsi"/>
          <w:b/>
        </w:rPr>
        <w:t xml:space="preserve"> </w:t>
      </w:r>
      <w:r w:rsidRPr="00664A46">
        <w:rPr>
          <w:rFonts w:asciiTheme="majorHAnsi" w:eastAsia="Calibri" w:hAnsiTheme="majorHAnsi" w:cstheme="majorHAnsi"/>
        </w:rPr>
        <w:t xml:space="preserve">EP in 2015 and the atmospheric and infectious double a-side in 2016, </w:t>
      </w:r>
      <w:proofErr w:type="spellStart"/>
      <w:r w:rsidRPr="00664A46">
        <w:rPr>
          <w:rFonts w:asciiTheme="majorHAnsi" w:eastAsia="Calibri" w:hAnsiTheme="majorHAnsi" w:cstheme="majorHAnsi"/>
        </w:rPr>
        <w:t>Stell</w:t>
      </w:r>
      <w:proofErr w:type="spellEnd"/>
      <w:r w:rsidRPr="00664A46">
        <w:rPr>
          <w:rFonts w:asciiTheme="majorHAnsi" w:eastAsia="Calibri" w:hAnsiTheme="majorHAnsi" w:cstheme="majorHAnsi"/>
        </w:rPr>
        <w:t xml:space="preserve"> has risen to the top of Australia’s electronic music scene and become one of our most innovative producers. In the live arena, after selling out his Australian headline tour in 2015 and playing to leading US festivals like </w:t>
      </w:r>
      <w:r w:rsidRPr="00664A46">
        <w:rPr>
          <w:rFonts w:asciiTheme="majorHAnsi" w:eastAsia="Calibri" w:hAnsiTheme="majorHAnsi" w:cstheme="majorHAnsi"/>
          <w:b/>
        </w:rPr>
        <w:t>HARD Summer</w:t>
      </w:r>
      <w:r w:rsidRPr="00664A46">
        <w:rPr>
          <w:rFonts w:asciiTheme="majorHAnsi" w:eastAsia="Calibri" w:hAnsiTheme="majorHAnsi" w:cstheme="majorHAnsi"/>
        </w:rPr>
        <w:t xml:space="preserve"> and </w:t>
      </w:r>
      <w:r w:rsidRPr="00664A46">
        <w:rPr>
          <w:rFonts w:asciiTheme="majorHAnsi" w:eastAsia="Calibri" w:hAnsiTheme="majorHAnsi" w:cstheme="majorHAnsi"/>
          <w:b/>
        </w:rPr>
        <w:t>Holy Ship</w:t>
      </w:r>
      <w:r w:rsidRPr="00664A46">
        <w:rPr>
          <w:rFonts w:asciiTheme="majorHAnsi" w:eastAsia="Calibri" w:hAnsiTheme="majorHAnsi" w:cstheme="majorHAnsi"/>
        </w:rPr>
        <w:t xml:space="preserve">, alongside joining </w:t>
      </w:r>
      <w:r w:rsidRPr="00664A46">
        <w:rPr>
          <w:rFonts w:asciiTheme="majorHAnsi" w:eastAsia="Calibri" w:hAnsiTheme="majorHAnsi" w:cstheme="majorHAnsi"/>
          <w:b/>
        </w:rPr>
        <w:t>Alison Wonderland</w:t>
      </w:r>
      <w:r w:rsidRPr="00664A46">
        <w:rPr>
          <w:rFonts w:asciiTheme="majorHAnsi" w:eastAsia="Calibri" w:hAnsiTheme="majorHAnsi" w:cstheme="majorHAnsi"/>
        </w:rPr>
        <w:t xml:space="preserve"> on her US tour - Golden Features made groundbreaking festival appearances at </w:t>
      </w:r>
      <w:proofErr w:type="spellStart"/>
      <w:r w:rsidRPr="00664A46">
        <w:rPr>
          <w:rFonts w:asciiTheme="majorHAnsi" w:eastAsia="Calibri" w:hAnsiTheme="majorHAnsi" w:cstheme="majorHAnsi"/>
          <w:b/>
        </w:rPr>
        <w:t>Splendour</w:t>
      </w:r>
      <w:proofErr w:type="spellEnd"/>
      <w:r w:rsidRPr="00664A46">
        <w:rPr>
          <w:rFonts w:asciiTheme="majorHAnsi" w:eastAsia="Calibri" w:hAnsiTheme="majorHAnsi" w:cstheme="majorHAnsi"/>
          <w:b/>
        </w:rPr>
        <w:t xml:space="preserve"> in the Grass</w:t>
      </w:r>
      <w:r w:rsidRPr="00664A46">
        <w:rPr>
          <w:rFonts w:asciiTheme="majorHAnsi" w:eastAsia="Calibri" w:hAnsiTheme="majorHAnsi" w:cstheme="majorHAnsi"/>
        </w:rPr>
        <w:t xml:space="preserve"> in 2017 and </w:t>
      </w:r>
      <w:r w:rsidRPr="00664A46">
        <w:rPr>
          <w:rFonts w:asciiTheme="majorHAnsi" w:eastAsia="Calibri" w:hAnsiTheme="majorHAnsi" w:cstheme="majorHAnsi"/>
          <w:b/>
        </w:rPr>
        <w:t>Field Day</w:t>
      </w:r>
      <w:r w:rsidRPr="00664A46">
        <w:rPr>
          <w:rFonts w:asciiTheme="majorHAnsi" w:eastAsia="Calibri" w:hAnsiTheme="majorHAnsi" w:cstheme="majorHAnsi"/>
        </w:rPr>
        <w:t xml:space="preserve"> earlier this year. </w:t>
      </w:r>
    </w:p>
    <w:p w:rsidR="007F16DA" w:rsidRPr="00664A46" w:rsidRDefault="00944D97" w:rsidP="00664A46">
      <w:pPr>
        <w:spacing w:line="240" w:lineRule="auto"/>
        <w:rPr>
          <w:rFonts w:asciiTheme="majorHAnsi" w:eastAsia="Calibri" w:hAnsiTheme="majorHAnsi" w:cstheme="majorHAnsi"/>
        </w:rPr>
      </w:pPr>
      <w:r w:rsidRPr="00664A46">
        <w:rPr>
          <w:rFonts w:asciiTheme="majorHAnsi" w:eastAsia="Calibri" w:hAnsiTheme="majorHAnsi" w:cstheme="majorHAnsi"/>
        </w:rPr>
        <w:t xml:space="preserve"> </w:t>
      </w:r>
    </w:p>
    <w:p w:rsidR="007F16DA" w:rsidRPr="00664A46" w:rsidRDefault="00944D97" w:rsidP="00664A46">
      <w:pPr>
        <w:spacing w:line="240" w:lineRule="auto"/>
        <w:rPr>
          <w:rFonts w:asciiTheme="majorHAnsi" w:eastAsia="Calibri" w:hAnsiTheme="majorHAnsi" w:cstheme="majorHAnsi"/>
        </w:rPr>
      </w:pPr>
      <w:r w:rsidRPr="00664A46">
        <w:rPr>
          <w:rFonts w:asciiTheme="majorHAnsi" w:eastAsia="Calibri" w:hAnsiTheme="majorHAnsi" w:cstheme="majorHAnsi"/>
        </w:rPr>
        <w:t xml:space="preserve">Having already cemented his reputation for delivering a magnified audio-visual experience of his </w:t>
      </w:r>
      <w:proofErr w:type="spellStart"/>
      <w:proofErr w:type="gramStart"/>
      <w:r w:rsidRPr="00664A46">
        <w:rPr>
          <w:rFonts w:asciiTheme="majorHAnsi" w:eastAsia="Calibri" w:hAnsiTheme="majorHAnsi" w:cstheme="majorHAnsi"/>
        </w:rPr>
        <w:t>all encompassing</w:t>
      </w:r>
      <w:proofErr w:type="spellEnd"/>
      <w:proofErr w:type="gramEnd"/>
      <w:r w:rsidRPr="00664A46">
        <w:rPr>
          <w:rFonts w:asciiTheme="majorHAnsi" w:eastAsia="Calibri" w:hAnsiTheme="majorHAnsi" w:cstheme="majorHAnsi"/>
        </w:rPr>
        <w:t xml:space="preserve"> productions, and with a debut album on the way - Golden Features next prepares to play his biggest shows to date this August, pushing his creative vision one step further. Be sure to catch the latest jaw-dropping single from one of Australia’s brightest artists, out now.</w:t>
      </w:r>
    </w:p>
    <w:p w:rsidR="007F16DA" w:rsidRPr="00664A46" w:rsidRDefault="007F16DA" w:rsidP="00664A46">
      <w:pPr>
        <w:rPr>
          <w:rFonts w:asciiTheme="majorHAnsi" w:eastAsia="Calibri" w:hAnsiTheme="majorHAnsi" w:cstheme="majorHAnsi"/>
        </w:rPr>
      </w:pPr>
    </w:p>
    <w:p w:rsidR="007F16DA" w:rsidRPr="00664A46" w:rsidRDefault="00944D97">
      <w:pPr>
        <w:jc w:val="center"/>
        <w:rPr>
          <w:rFonts w:asciiTheme="majorHAnsi" w:eastAsia="Calibri" w:hAnsiTheme="majorHAnsi" w:cstheme="majorHAnsi"/>
        </w:rPr>
      </w:pPr>
      <w:r w:rsidRPr="00664A46">
        <w:rPr>
          <w:rFonts w:asciiTheme="majorHAnsi" w:eastAsia="Calibri" w:hAnsiTheme="majorHAnsi" w:cstheme="majorHAnsi"/>
        </w:rPr>
        <w:t>GOLDEN FEATURES</w:t>
      </w:r>
    </w:p>
    <w:p w:rsidR="007F16DA" w:rsidRPr="00664A46" w:rsidRDefault="006103CA">
      <w:pPr>
        <w:jc w:val="center"/>
        <w:rPr>
          <w:rFonts w:asciiTheme="majorHAnsi" w:eastAsia="Calibri" w:hAnsiTheme="majorHAnsi" w:cstheme="majorHAnsi"/>
        </w:rPr>
      </w:pPr>
      <w:hyperlink r:id="rId7">
        <w:r w:rsidR="00944D97" w:rsidRPr="00664A46">
          <w:rPr>
            <w:rFonts w:asciiTheme="majorHAnsi" w:eastAsia="Calibri" w:hAnsiTheme="majorHAnsi" w:cstheme="majorHAnsi"/>
            <w:u w:val="single"/>
          </w:rPr>
          <w:t>WEBSITE</w:t>
        </w:r>
      </w:hyperlink>
      <w:r w:rsidR="00944D97" w:rsidRPr="00664A46">
        <w:rPr>
          <w:rFonts w:asciiTheme="majorHAnsi" w:eastAsia="Calibri" w:hAnsiTheme="majorHAnsi" w:cstheme="majorHAnsi"/>
        </w:rPr>
        <w:t xml:space="preserve"> I </w:t>
      </w:r>
      <w:hyperlink r:id="rId8">
        <w:r w:rsidR="00944D97" w:rsidRPr="00664A46">
          <w:rPr>
            <w:rFonts w:asciiTheme="majorHAnsi" w:eastAsia="Calibri" w:hAnsiTheme="majorHAnsi" w:cstheme="majorHAnsi"/>
            <w:u w:val="single"/>
          </w:rPr>
          <w:t>SOUNDCLOUD</w:t>
        </w:r>
      </w:hyperlink>
      <w:r w:rsidR="00944D97" w:rsidRPr="00664A46">
        <w:rPr>
          <w:rFonts w:asciiTheme="majorHAnsi" w:eastAsia="Calibri" w:hAnsiTheme="majorHAnsi" w:cstheme="majorHAnsi"/>
        </w:rPr>
        <w:t xml:space="preserve"> I </w:t>
      </w:r>
      <w:hyperlink r:id="rId9">
        <w:r w:rsidR="00944D97" w:rsidRPr="00664A46">
          <w:rPr>
            <w:rFonts w:asciiTheme="majorHAnsi" w:eastAsia="Calibri" w:hAnsiTheme="majorHAnsi" w:cstheme="majorHAnsi"/>
            <w:u w:val="single"/>
          </w:rPr>
          <w:t>FACEBOOK</w:t>
        </w:r>
      </w:hyperlink>
      <w:r w:rsidR="00944D97" w:rsidRPr="00664A46">
        <w:rPr>
          <w:rFonts w:asciiTheme="majorHAnsi" w:eastAsia="Calibri" w:hAnsiTheme="majorHAnsi" w:cstheme="majorHAnsi"/>
        </w:rPr>
        <w:t xml:space="preserve"> I </w:t>
      </w:r>
      <w:hyperlink r:id="rId10">
        <w:r w:rsidR="00944D97" w:rsidRPr="00664A46">
          <w:rPr>
            <w:rFonts w:asciiTheme="majorHAnsi" w:eastAsia="Calibri" w:hAnsiTheme="majorHAnsi" w:cstheme="majorHAnsi"/>
            <w:u w:val="single"/>
          </w:rPr>
          <w:t>TWITTER</w:t>
        </w:r>
      </w:hyperlink>
      <w:r w:rsidR="00944D97" w:rsidRPr="00664A46">
        <w:rPr>
          <w:rFonts w:asciiTheme="majorHAnsi" w:eastAsia="Calibri" w:hAnsiTheme="majorHAnsi" w:cstheme="majorHAnsi"/>
        </w:rPr>
        <w:t xml:space="preserve"> | </w:t>
      </w:r>
      <w:hyperlink r:id="rId11">
        <w:r w:rsidR="00944D97" w:rsidRPr="00664A46">
          <w:rPr>
            <w:rFonts w:asciiTheme="majorHAnsi" w:eastAsia="Calibri" w:hAnsiTheme="majorHAnsi" w:cstheme="majorHAnsi"/>
            <w:u w:val="single"/>
          </w:rPr>
          <w:t>INSTAGRAM</w:t>
        </w:r>
      </w:hyperlink>
      <w:r w:rsidR="00664A46">
        <w:rPr>
          <w:rFonts w:asciiTheme="majorHAnsi" w:eastAsia="Calibri" w:hAnsiTheme="majorHAnsi" w:cstheme="majorHAnsi"/>
          <w:u w:val="single"/>
        </w:rPr>
        <w:t xml:space="preserve"> </w:t>
      </w:r>
      <w:r w:rsidR="00664A46" w:rsidRPr="00664A46">
        <w:rPr>
          <w:rFonts w:asciiTheme="majorHAnsi" w:eastAsia="Calibri" w:hAnsiTheme="majorHAnsi" w:cstheme="majorHAnsi"/>
        </w:rPr>
        <w:t>|</w:t>
      </w:r>
      <w:r w:rsidR="00664A46" w:rsidRPr="00944D97">
        <w:rPr>
          <w:rFonts w:asciiTheme="majorHAnsi" w:eastAsia="Calibri" w:hAnsiTheme="majorHAnsi" w:cstheme="majorHAnsi"/>
        </w:rPr>
        <w:t xml:space="preserve"> </w:t>
      </w:r>
      <w:hyperlink r:id="rId12" w:history="1">
        <w:r w:rsidR="00944D97" w:rsidRPr="00944D97">
          <w:rPr>
            <w:rStyle w:val="Hyperlink"/>
            <w:rFonts w:asciiTheme="majorHAnsi" w:eastAsia="Calibri" w:hAnsiTheme="majorHAnsi" w:cstheme="majorHAnsi"/>
            <w:color w:val="auto"/>
          </w:rPr>
          <w:t>YOUTUBE</w:t>
        </w:r>
      </w:hyperlink>
      <w:r w:rsidR="00944D97">
        <w:rPr>
          <w:rFonts w:asciiTheme="majorHAnsi" w:eastAsia="Calibri" w:hAnsiTheme="majorHAnsi" w:cstheme="majorHAnsi"/>
        </w:rPr>
        <w:t xml:space="preserve"> </w:t>
      </w:r>
      <w:r w:rsidR="00944D97" w:rsidRPr="00664A46">
        <w:rPr>
          <w:rFonts w:asciiTheme="majorHAnsi" w:eastAsia="Calibri" w:hAnsiTheme="majorHAnsi" w:cstheme="majorHAnsi"/>
        </w:rPr>
        <w:t>|</w:t>
      </w:r>
      <w:r w:rsidR="00944D97">
        <w:rPr>
          <w:rFonts w:asciiTheme="majorHAnsi" w:eastAsia="Calibri" w:hAnsiTheme="majorHAnsi" w:cstheme="majorHAnsi"/>
        </w:rPr>
        <w:t xml:space="preserve"> </w:t>
      </w:r>
      <w:hyperlink r:id="rId13" w:history="1">
        <w:r w:rsidR="00664A46" w:rsidRPr="00944D97">
          <w:rPr>
            <w:rStyle w:val="Hyperlink"/>
            <w:rFonts w:asciiTheme="majorHAnsi" w:eastAsia="Calibri" w:hAnsiTheme="majorHAnsi" w:cstheme="majorHAnsi"/>
            <w:color w:val="auto"/>
          </w:rPr>
          <w:t>PRESS SITE</w:t>
        </w:r>
      </w:hyperlink>
    </w:p>
    <w:p w:rsidR="007F16DA" w:rsidRPr="00664A46" w:rsidRDefault="007F16DA">
      <w:pPr>
        <w:jc w:val="center"/>
        <w:rPr>
          <w:rFonts w:asciiTheme="majorHAnsi" w:eastAsia="Calibri" w:hAnsiTheme="majorHAnsi" w:cstheme="majorHAnsi"/>
        </w:rPr>
      </w:pPr>
    </w:p>
    <w:p w:rsidR="007F16DA" w:rsidRPr="00664A46" w:rsidRDefault="00944D97">
      <w:pPr>
        <w:jc w:val="center"/>
        <w:rPr>
          <w:rFonts w:asciiTheme="majorHAnsi" w:eastAsia="Calibri" w:hAnsiTheme="majorHAnsi" w:cstheme="majorHAnsi"/>
          <w:u w:val="single"/>
        </w:rPr>
      </w:pPr>
      <w:r w:rsidRPr="00664A46">
        <w:rPr>
          <w:rFonts w:asciiTheme="majorHAnsi" w:eastAsia="Calibri" w:hAnsiTheme="majorHAnsi" w:cstheme="majorHAnsi"/>
          <w:u w:val="single"/>
        </w:rPr>
        <w:t xml:space="preserve">SECT </w:t>
      </w:r>
      <w:proofErr w:type="spellStart"/>
      <w:r w:rsidRPr="00664A46">
        <w:rPr>
          <w:rFonts w:asciiTheme="majorHAnsi" w:eastAsia="Calibri" w:hAnsiTheme="majorHAnsi" w:cstheme="majorHAnsi"/>
          <w:u w:val="single"/>
        </w:rPr>
        <w:t>Tracklist</w:t>
      </w:r>
      <w:proofErr w:type="spellEnd"/>
    </w:p>
    <w:p w:rsidR="007F16DA" w:rsidRPr="00664A46" w:rsidRDefault="007F16DA">
      <w:pPr>
        <w:jc w:val="center"/>
        <w:rPr>
          <w:rFonts w:asciiTheme="majorHAnsi" w:eastAsia="Calibri" w:hAnsiTheme="majorHAnsi" w:cstheme="majorHAnsi"/>
          <w:u w:val="single"/>
        </w:rPr>
      </w:pPr>
    </w:p>
    <w:p w:rsidR="007F16DA" w:rsidRPr="00664A46" w:rsidRDefault="00944D97">
      <w:pPr>
        <w:jc w:val="center"/>
        <w:rPr>
          <w:rFonts w:asciiTheme="majorHAnsi" w:eastAsia="Calibri" w:hAnsiTheme="majorHAnsi" w:cstheme="majorHAnsi"/>
        </w:rPr>
      </w:pPr>
      <w:r w:rsidRPr="00664A46">
        <w:rPr>
          <w:rFonts w:asciiTheme="majorHAnsi" w:eastAsia="Calibri" w:hAnsiTheme="majorHAnsi" w:cstheme="majorHAnsi"/>
        </w:rPr>
        <w:t>1. Always</w:t>
      </w:r>
    </w:p>
    <w:p w:rsidR="007F16DA" w:rsidRPr="00664A46" w:rsidRDefault="00944D97">
      <w:pPr>
        <w:jc w:val="center"/>
        <w:rPr>
          <w:rFonts w:asciiTheme="majorHAnsi" w:eastAsia="Calibri" w:hAnsiTheme="majorHAnsi" w:cstheme="majorHAnsi"/>
        </w:rPr>
      </w:pPr>
      <w:r w:rsidRPr="00664A46">
        <w:rPr>
          <w:rFonts w:asciiTheme="majorHAnsi" w:eastAsia="Calibri" w:hAnsiTheme="majorHAnsi" w:cstheme="majorHAnsi"/>
        </w:rPr>
        <w:t>2. Medicate</w:t>
      </w:r>
    </w:p>
    <w:p w:rsidR="007F16DA" w:rsidRPr="00664A46" w:rsidRDefault="00944D97">
      <w:pPr>
        <w:jc w:val="center"/>
        <w:rPr>
          <w:rFonts w:asciiTheme="majorHAnsi" w:eastAsia="Calibri" w:hAnsiTheme="majorHAnsi" w:cstheme="majorHAnsi"/>
        </w:rPr>
      </w:pPr>
      <w:r w:rsidRPr="00664A46">
        <w:rPr>
          <w:rFonts w:asciiTheme="majorHAnsi" w:eastAsia="Calibri" w:hAnsiTheme="majorHAnsi" w:cstheme="majorHAnsi"/>
        </w:rPr>
        <w:t>3. Runner</w:t>
      </w:r>
    </w:p>
    <w:p w:rsidR="007F16DA" w:rsidRPr="00664A46" w:rsidRDefault="00944D97">
      <w:pPr>
        <w:jc w:val="center"/>
        <w:rPr>
          <w:rFonts w:asciiTheme="majorHAnsi" w:eastAsia="Calibri" w:hAnsiTheme="majorHAnsi" w:cstheme="majorHAnsi"/>
        </w:rPr>
      </w:pPr>
      <w:r w:rsidRPr="00664A46">
        <w:rPr>
          <w:rFonts w:asciiTheme="majorHAnsi" w:eastAsia="Calibri" w:hAnsiTheme="majorHAnsi" w:cstheme="majorHAnsi"/>
        </w:rPr>
        <w:t>4. Falling Out</w:t>
      </w:r>
    </w:p>
    <w:p w:rsidR="007F16DA" w:rsidRPr="00664A46" w:rsidRDefault="00944D97">
      <w:pPr>
        <w:jc w:val="center"/>
        <w:rPr>
          <w:rFonts w:asciiTheme="majorHAnsi" w:eastAsia="Calibri" w:hAnsiTheme="majorHAnsi" w:cstheme="majorHAnsi"/>
        </w:rPr>
      </w:pPr>
      <w:r w:rsidRPr="00664A46">
        <w:rPr>
          <w:rFonts w:asciiTheme="majorHAnsi" w:eastAsia="Calibri" w:hAnsiTheme="majorHAnsi" w:cstheme="majorHAnsi"/>
        </w:rPr>
        <w:t>5. Woodcut</w:t>
      </w:r>
    </w:p>
    <w:p w:rsidR="007F16DA" w:rsidRPr="00664A46" w:rsidRDefault="00944D97">
      <w:pPr>
        <w:jc w:val="center"/>
        <w:rPr>
          <w:rFonts w:asciiTheme="majorHAnsi" w:eastAsia="Calibri" w:hAnsiTheme="majorHAnsi" w:cstheme="majorHAnsi"/>
        </w:rPr>
      </w:pPr>
      <w:r w:rsidRPr="00664A46">
        <w:rPr>
          <w:rFonts w:asciiTheme="majorHAnsi" w:eastAsia="Calibri" w:hAnsiTheme="majorHAnsi" w:cstheme="majorHAnsi"/>
        </w:rPr>
        <w:t>6. Pyre</w:t>
      </w:r>
    </w:p>
    <w:p w:rsidR="007F16DA" w:rsidRPr="00664A46" w:rsidRDefault="00944D97">
      <w:pPr>
        <w:jc w:val="center"/>
        <w:rPr>
          <w:rFonts w:asciiTheme="majorHAnsi" w:eastAsia="Calibri" w:hAnsiTheme="majorHAnsi" w:cstheme="majorHAnsi"/>
        </w:rPr>
      </w:pPr>
      <w:r w:rsidRPr="00664A46">
        <w:rPr>
          <w:rFonts w:asciiTheme="majorHAnsi" w:eastAsia="Calibri" w:hAnsiTheme="majorHAnsi" w:cstheme="majorHAnsi"/>
        </w:rPr>
        <w:t>7. Renewal</w:t>
      </w:r>
    </w:p>
    <w:p w:rsidR="007F16DA" w:rsidRPr="00664A46" w:rsidRDefault="00944D97">
      <w:pPr>
        <w:jc w:val="center"/>
        <w:rPr>
          <w:rFonts w:asciiTheme="majorHAnsi" w:eastAsia="Calibri" w:hAnsiTheme="majorHAnsi" w:cstheme="majorHAnsi"/>
        </w:rPr>
      </w:pPr>
      <w:r w:rsidRPr="00664A46">
        <w:rPr>
          <w:rFonts w:asciiTheme="majorHAnsi" w:eastAsia="Calibri" w:hAnsiTheme="majorHAnsi" w:cstheme="majorHAnsi"/>
        </w:rPr>
        <w:t>8. Worship</w:t>
      </w:r>
    </w:p>
    <w:p w:rsidR="007F16DA" w:rsidRPr="00664A46" w:rsidRDefault="00944D97">
      <w:pPr>
        <w:jc w:val="center"/>
        <w:rPr>
          <w:rFonts w:asciiTheme="majorHAnsi" w:eastAsia="Calibri" w:hAnsiTheme="majorHAnsi" w:cstheme="majorHAnsi"/>
        </w:rPr>
      </w:pPr>
      <w:r w:rsidRPr="00664A46">
        <w:rPr>
          <w:rFonts w:asciiTheme="majorHAnsi" w:eastAsia="Calibri" w:hAnsiTheme="majorHAnsi" w:cstheme="majorHAnsi"/>
        </w:rPr>
        <w:t>9. Everything</w:t>
      </w:r>
    </w:p>
    <w:p w:rsidR="007F16DA" w:rsidRDefault="00944D97" w:rsidP="00664A46">
      <w:pPr>
        <w:jc w:val="center"/>
        <w:rPr>
          <w:rFonts w:asciiTheme="majorHAnsi" w:eastAsia="Calibri" w:hAnsiTheme="majorHAnsi" w:cstheme="majorHAnsi"/>
        </w:rPr>
      </w:pPr>
      <w:r w:rsidRPr="00664A46">
        <w:rPr>
          <w:rFonts w:asciiTheme="majorHAnsi" w:eastAsia="Calibri" w:hAnsiTheme="majorHAnsi" w:cstheme="majorHAnsi"/>
        </w:rPr>
        <w:t>10. 1991</w:t>
      </w:r>
    </w:p>
    <w:p w:rsidR="00664A46" w:rsidRDefault="00664A46" w:rsidP="00664A46">
      <w:pPr>
        <w:jc w:val="center"/>
        <w:rPr>
          <w:rFonts w:asciiTheme="majorHAnsi" w:eastAsia="Calibri" w:hAnsiTheme="majorHAnsi" w:cstheme="majorHAnsi"/>
        </w:rPr>
      </w:pPr>
    </w:p>
    <w:p w:rsidR="00664A46" w:rsidRDefault="00664A46" w:rsidP="00664A46">
      <w:pPr>
        <w:rPr>
          <w:rFonts w:asciiTheme="majorHAnsi" w:eastAsia="Calibri" w:hAnsiTheme="majorHAnsi" w:cstheme="majorHAnsi"/>
        </w:rPr>
      </w:pPr>
      <w:r w:rsidRPr="00944D97">
        <w:rPr>
          <w:rFonts w:asciiTheme="majorHAnsi" w:eastAsia="Calibri" w:hAnsiTheme="majorHAnsi" w:cstheme="majorHAnsi"/>
          <w:b/>
        </w:rPr>
        <w:t>Press assets:</w:t>
      </w:r>
      <w:r>
        <w:rPr>
          <w:rFonts w:asciiTheme="majorHAnsi" w:eastAsia="Calibri" w:hAnsiTheme="majorHAnsi" w:cstheme="majorHAnsi"/>
        </w:rPr>
        <w:t xml:space="preserve"> </w:t>
      </w:r>
      <w:hyperlink r:id="rId14" w:history="1">
        <w:r w:rsidR="00944D97" w:rsidRPr="00C73882">
          <w:rPr>
            <w:rStyle w:val="Hyperlink"/>
            <w:rFonts w:asciiTheme="majorHAnsi" w:eastAsia="Calibri" w:hAnsiTheme="majorHAnsi" w:cstheme="majorHAnsi"/>
          </w:rPr>
          <w:t>http://press.wearebigbeat.com/singles/worship-golden-features/</w:t>
        </w:r>
      </w:hyperlink>
      <w:r w:rsidR="00944D97">
        <w:rPr>
          <w:rFonts w:asciiTheme="majorHAnsi" w:eastAsia="Calibri" w:hAnsiTheme="majorHAnsi" w:cstheme="majorHAnsi"/>
        </w:rPr>
        <w:t xml:space="preserve"> </w:t>
      </w:r>
    </w:p>
    <w:p w:rsidR="00944D97" w:rsidRPr="00664A46" w:rsidRDefault="00944D97" w:rsidP="00664A46">
      <w:pPr>
        <w:rPr>
          <w:rFonts w:asciiTheme="majorHAnsi" w:eastAsia="Calibri" w:hAnsiTheme="majorHAnsi" w:cstheme="majorHAnsi"/>
        </w:rPr>
      </w:pPr>
    </w:p>
    <w:p w:rsidR="006103CA" w:rsidRDefault="006103CA" w:rsidP="006103CA">
      <w:pPr>
        <w:rPr>
          <w:rFonts w:ascii="Calibri" w:hAnsi="Calibri" w:cs="Calibri"/>
        </w:rPr>
      </w:pPr>
      <w:r>
        <w:rPr>
          <w:rFonts w:ascii="Calibri" w:hAnsi="Calibri" w:cs="Calibri"/>
          <w:b/>
          <w:bCs/>
        </w:rPr>
        <w:t>For press inquiries</w:t>
      </w:r>
      <w:r>
        <w:rPr>
          <w:rFonts w:ascii="Calibri" w:hAnsi="Calibri" w:cs="Calibri"/>
        </w:rPr>
        <w:t>:</w:t>
      </w:r>
    </w:p>
    <w:p w:rsidR="006103CA" w:rsidRDefault="006103CA" w:rsidP="006103CA">
      <w:pPr>
        <w:rPr>
          <w:rFonts w:ascii="Calibri" w:hAnsi="Calibri" w:cs="Calibri"/>
          <w:b/>
          <w:bCs/>
        </w:rPr>
      </w:pPr>
      <w:r>
        <w:rPr>
          <w:rFonts w:ascii="Calibri" w:hAnsi="Calibri" w:cs="Calibri"/>
          <w:b/>
          <w:bCs/>
        </w:rPr>
        <w:t>Jordan Danielle Frazes</w:t>
      </w:r>
    </w:p>
    <w:p w:rsidR="006103CA" w:rsidRDefault="006103CA" w:rsidP="006103CA">
      <w:pPr>
        <w:rPr>
          <w:rFonts w:ascii="Calibri" w:hAnsi="Calibri" w:cs="Calibri"/>
        </w:rPr>
      </w:pPr>
      <w:r>
        <w:rPr>
          <w:rFonts w:ascii="Calibri" w:hAnsi="Calibri" w:cs="Calibri"/>
        </w:rPr>
        <w:t>Head of Publicity, Big Beat Records</w:t>
      </w:r>
    </w:p>
    <w:p w:rsidR="006103CA" w:rsidRDefault="006103CA" w:rsidP="006103CA">
      <w:pPr>
        <w:rPr>
          <w:rFonts w:ascii="Calibri" w:hAnsi="Calibri" w:cs="Calibri"/>
        </w:rPr>
      </w:pPr>
      <w:hyperlink r:id="rId15" w:history="1">
        <w:r>
          <w:rPr>
            <w:rStyle w:val="Hyperlink"/>
            <w:rFonts w:ascii="Calibri" w:hAnsi="Calibri" w:cs="Calibri"/>
          </w:rPr>
          <w:t>Jordan.Frazes@atlanticrecords.com</w:t>
        </w:r>
      </w:hyperlink>
      <w:r>
        <w:rPr>
          <w:rFonts w:ascii="Calibri" w:hAnsi="Calibri" w:cs="Calibri"/>
        </w:rPr>
        <w:t xml:space="preserve"> </w:t>
      </w:r>
    </w:p>
    <w:p w:rsidR="007F16DA" w:rsidRPr="00664A46" w:rsidRDefault="007F16DA" w:rsidP="00664A46">
      <w:pPr>
        <w:rPr>
          <w:rFonts w:asciiTheme="majorHAnsi" w:eastAsia="Calibri" w:hAnsiTheme="majorHAnsi" w:cstheme="majorHAnsi"/>
          <w:b/>
          <w:highlight w:val="white"/>
        </w:rPr>
      </w:pPr>
    </w:p>
    <w:p w:rsidR="007F16DA" w:rsidRPr="00664A46" w:rsidRDefault="00944D97" w:rsidP="00664A46">
      <w:pPr>
        <w:rPr>
          <w:rFonts w:asciiTheme="majorHAnsi" w:eastAsia="Calibri" w:hAnsiTheme="majorHAnsi" w:cstheme="majorHAnsi"/>
          <w:b/>
        </w:rPr>
      </w:pPr>
      <w:r w:rsidRPr="00664A46">
        <w:rPr>
          <w:rFonts w:asciiTheme="majorHAnsi" w:eastAsia="Calibri" w:hAnsiTheme="majorHAnsi" w:cstheme="majorHAnsi"/>
          <w:b/>
        </w:rPr>
        <w:t>Lindsay Herr</w:t>
      </w:r>
    </w:p>
    <w:p w:rsidR="007F16DA" w:rsidRPr="00664A46" w:rsidRDefault="006103CA" w:rsidP="00664A46">
      <w:pPr>
        <w:rPr>
          <w:rFonts w:asciiTheme="majorHAnsi" w:eastAsia="Calibri" w:hAnsiTheme="majorHAnsi" w:cstheme="majorHAnsi"/>
        </w:rPr>
      </w:pPr>
      <w:hyperlink r:id="rId16" w:history="1">
        <w:r w:rsidRPr="007B56BE">
          <w:rPr>
            <w:rStyle w:val="Hyperlink"/>
            <w:rFonts w:asciiTheme="majorHAnsi" w:eastAsia="Calibri" w:hAnsiTheme="majorHAnsi" w:cstheme="majorHAnsi"/>
          </w:rPr>
          <w:t>Lindsay@thewanderlvst.com</w:t>
        </w:r>
      </w:hyperlink>
      <w:r>
        <w:rPr>
          <w:rFonts w:asciiTheme="majorHAnsi" w:eastAsia="Calibri" w:hAnsiTheme="majorHAnsi" w:cstheme="majorHAnsi"/>
        </w:rPr>
        <w:t xml:space="preserve"> </w:t>
      </w:r>
      <w:bookmarkStart w:id="2" w:name="_GoBack"/>
      <w:bookmarkEnd w:id="2"/>
    </w:p>
    <w:p w:rsidR="007F16DA" w:rsidRPr="00664A46" w:rsidRDefault="007F16DA">
      <w:pPr>
        <w:rPr>
          <w:rFonts w:asciiTheme="majorHAnsi" w:hAnsiTheme="majorHAnsi" w:cstheme="majorHAnsi"/>
        </w:rPr>
      </w:pPr>
    </w:p>
    <w:sectPr w:rsidR="007F16DA" w:rsidRPr="00664A46" w:rsidSect="00664A46">
      <w:pgSz w:w="12240" w:h="15840"/>
      <w:pgMar w:top="360" w:right="1440" w:bottom="45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DA"/>
    <w:rsid w:val="006103CA"/>
    <w:rsid w:val="00664A46"/>
    <w:rsid w:val="007F16DA"/>
    <w:rsid w:val="0094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280F"/>
  <w15:docId w15:val="{121BF527-E9C8-4CC7-931E-6AAFD72D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64A46"/>
    <w:rPr>
      <w:color w:val="0000FF"/>
      <w:u w:val="single"/>
    </w:rPr>
  </w:style>
  <w:style w:type="character" w:styleId="UnresolvedMention">
    <w:name w:val="Unresolved Mention"/>
    <w:basedOn w:val="DefaultParagraphFont"/>
    <w:uiPriority w:val="99"/>
    <w:semiHidden/>
    <w:unhideWhenUsed/>
    <w:rsid w:val="00664A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45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golden-features" TargetMode="External"/><Relationship Id="rId13" Type="http://schemas.openxmlformats.org/officeDocument/2006/relationships/hyperlink" Target="http://press.wearebigbeat.com/singles/worship-golden-featur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oldenfeatures.com/" TargetMode="External"/><Relationship Id="rId12" Type="http://schemas.openxmlformats.org/officeDocument/2006/relationships/hyperlink" Target="https://www.youtube.com/user/GoldenFeatures/feature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ndsay@thewanderlvst.com"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instagram.com/goldenfeatures" TargetMode="External"/><Relationship Id="rId5" Type="http://schemas.openxmlformats.org/officeDocument/2006/relationships/hyperlink" Target="https://wma.lnk.to/sectPR" TargetMode="External"/><Relationship Id="rId15" Type="http://schemas.openxmlformats.org/officeDocument/2006/relationships/hyperlink" Target="mailto:Jordan.Frazes@atlanticrecords.com" TargetMode="External"/><Relationship Id="rId10" Type="http://schemas.openxmlformats.org/officeDocument/2006/relationships/hyperlink" Target="https://twitter.com/GoldenFeatures" TargetMode="External"/><Relationship Id="rId4" Type="http://schemas.openxmlformats.org/officeDocument/2006/relationships/hyperlink" Target="https://BigBeat.lnk.to/WorshipPR" TargetMode="External"/><Relationship Id="rId9" Type="http://schemas.openxmlformats.org/officeDocument/2006/relationships/hyperlink" Target="https://www.facebook.com/goldenfeatures/" TargetMode="External"/><Relationship Id="rId14" Type="http://schemas.openxmlformats.org/officeDocument/2006/relationships/hyperlink" Target="http://press.wearebigbeat.com/singles/worship-golden-f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3</cp:revision>
  <dcterms:created xsi:type="dcterms:W3CDTF">2018-06-12T17:37:00Z</dcterms:created>
  <dcterms:modified xsi:type="dcterms:W3CDTF">2018-06-12T17:45:00Z</dcterms:modified>
</cp:coreProperties>
</file>