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65837" w:rsidRDefault="001B63A5">
      <w:pPr>
        <w:jc w:val="both"/>
      </w:pPr>
      <w:r>
        <w:t xml:space="preserve">A7S – the stage name for Swedish producer and artist Alexander </w:t>
      </w:r>
      <w:proofErr w:type="spellStart"/>
      <w:r>
        <w:t>Tidebrink</w:t>
      </w:r>
      <w:proofErr w:type="spellEnd"/>
      <w:r>
        <w:t xml:space="preserve"> – leans into a precarious balance. “I want people to listen to the songs if they’re happy and even if they’re sad,” he says. “You can put them on </w:t>
      </w:r>
      <w:proofErr w:type="spellStart"/>
      <w:r>
        <w:t>on</w:t>
      </w:r>
      <w:proofErr w:type="spellEnd"/>
      <w:r>
        <w:t xml:space="preserve"> a bad day, or put them on when you go to a rave with your friends.”</w:t>
      </w:r>
    </w:p>
    <w:p w14:paraId="00000002" w14:textId="77777777" w:rsidR="00765837" w:rsidRDefault="00765837">
      <w:pPr>
        <w:jc w:val="both"/>
      </w:pPr>
    </w:p>
    <w:p w14:paraId="00000003" w14:textId="77777777" w:rsidR="00765837" w:rsidRDefault="001B63A5">
      <w:pPr>
        <w:jc w:val="both"/>
      </w:pPr>
      <w:r>
        <w:t xml:space="preserve">As a result, his music has a multi-layered edge. For example: On the one hand, the anthemic, sing-along hook on twilight-tinged track “Nirvana” is primed for strobe-lit unions in dark nightclubs. Strip back the big room production however, and you land on a pensive song centered around a theme of being unwilling to give someone or something up. </w:t>
      </w:r>
    </w:p>
    <w:p w14:paraId="00000004" w14:textId="77777777" w:rsidR="00765837" w:rsidRDefault="00765837">
      <w:pPr>
        <w:jc w:val="both"/>
      </w:pPr>
    </w:p>
    <w:p w14:paraId="00000005" w14:textId="1B34D8A2" w:rsidR="00765837" w:rsidRDefault="001B63A5">
      <w:pPr>
        <w:jc w:val="both"/>
      </w:pPr>
      <w:r>
        <w:t xml:space="preserve">This melancholic duality floods through A7S’ work, as he shades the dark with the light, and vice versa. See also: the subject matter underpinning his crowd-pleasing “la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” melody on “Breaking Me”, which he released in 2019 (and has currently raked in over 1.6 billion streams globally), or “Why Do You Lie To Me” – a 2020 collaboration with Grammy winning ATL rapper Lil Baby and German DJ Topic. </w:t>
      </w:r>
    </w:p>
    <w:p w14:paraId="00000006" w14:textId="77777777" w:rsidR="00765837" w:rsidRDefault="00765837">
      <w:pPr>
        <w:jc w:val="both"/>
      </w:pPr>
    </w:p>
    <w:p w14:paraId="00000007" w14:textId="77777777" w:rsidR="00765837" w:rsidRDefault="001B63A5">
      <w:pPr>
        <w:jc w:val="both"/>
      </w:pPr>
      <w:r>
        <w:t>These club-ready hooks come from A7S placing infinite importance on melody. Having begun his career as a songwriter for global pop acts, he appreciates the need for a groove-ridden, brain-burrowing chorus that feels “universal.” One that “anyone can sing, wherever you are in the world, without knowing the lyric or the meaning.”</w:t>
      </w:r>
    </w:p>
    <w:p w14:paraId="00000008" w14:textId="77777777" w:rsidR="00765837" w:rsidRDefault="00765837">
      <w:pPr>
        <w:jc w:val="both"/>
      </w:pPr>
    </w:p>
    <w:p w14:paraId="00000009" w14:textId="77777777" w:rsidR="00765837" w:rsidRDefault="001B63A5">
      <w:pPr>
        <w:jc w:val="both"/>
      </w:pPr>
      <w:r>
        <w:t xml:space="preserve">It all goes back to the art of songwriting. A7S grew up learning how to construct tunes the classic guitar-and-piano-way, in his small Swedish hometown of </w:t>
      </w:r>
      <w:proofErr w:type="spellStart"/>
      <w:r>
        <w:t>Ulricehamn</w:t>
      </w:r>
      <w:proofErr w:type="spellEnd"/>
      <w:r>
        <w:t xml:space="preserve">. Years later, he says, every song he writes aims to be able to be pared down to the essential instruments. It’s something he’s planning on bringing into a live show. Think: Avicii and Swedish House Mafia – two of his country’s liveliest EDM acts – combined with the soulful touch of live instrumentation. </w:t>
      </w:r>
    </w:p>
    <w:p w14:paraId="0000000A" w14:textId="77777777" w:rsidR="00765837" w:rsidRDefault="00765837">
      <w:pPr>
        <w:jc w:val="both"/>
      </w:pPr>
    </w:p>
    <w:p w14:paraId="0000000B" w14:textId="77777777" w:rsidR="00765837" w:rsidRDefault="001B63A5">
      <w:pPr>
        <w:jc w:val="both"/>
      </w:pPr>
      <w:r>
        <w:t xml:space="preserve">With a collection of platinum and number one records under his belt, A7S has experience in mass-scale mood-shaping. Alle </w:t>
      </w:r>
      <w:proofErr w:type="spellStart"/>
      <w:r>
        <w:t>Farben's</w:t>
      </w:r>
      <w:proofErr w:type="spellEnd"/>
      <w:r>
        <w:t xml:space="preserve"> "Only Thing We Know", co-written by him, concreted itself atop the German charts for five weeks upon its release in 2018. </w:t>
      </w:r>
    </w:p>
    <w:p w14:paraId="0000000C" w14:textId="77777777" w:rsidR="00765837" w:rsidRDefault="00765837">
      <w:pPr>
        <w:jc w:val="both"/>
      </w:pPr>
    </w:p>
    <w:p w14:paraId="0000000D" w14:textId="77777777" w:rsidR="00765837" w:rsidRDefault="001B63A5">
      <w:pPr>
        <w:jc w:val="both"/>
      </w:pPr>
      <w:r>
        <w:t xml:space="preserve">That same year he also nabbed a number one in China for another co-write on Danish pop singer Christopher’s hit “Bad”, while a collaboration with Swedish house duo </w:t>
      </w:r>
      <w:proofErr w:type="spellStart"/>
      <w:r>
        <w:t>Vigiland</w:t>
      </w:r>
      <w:proofErr w:type="spellEnd"/>
      <w:r>
        <w:t xml:space="preserve"> called “Be Your Friend” steamrolled into Scandinavian and Nordic markets. </w:t>
      </w:r>
      <w:proofErr w:type="spellStart"/>
      <w:r>
        <w:t>Tidebrink’s</w:t>
      </w:r>
      <w:proofErr w:type="spellEnd"/>
      <w:r>
        <w:t xml:space="preserve"> name has already gone worldwide.</w:t>
      </w:r>
    </w:p>
    <w:p w14:paraId="0000000E" w14:textId="77777777" w:rsidR="00765837" w:rsidRDefault="00765837">
      <w:pPr>
        <w:jc w:val="both"/>
      </w:pPr>
    </w:p>
    <w:p w14:paraId="0000000F" w14:textId="77777777" w:rsidR="00765837" w:rsidRDefault="001B63A5">
      <w:pPr>
        <w:jc w:val="both"/>
      </w:pPr>
      <w:r>
        <w:t xml:space="preserve">A7S, however, is </w:t>
      </w:r>
      <w:proofErr w:type="spellStart"/>
      <w:r>
        <w:t>Tidebrink’s</w:t>
      </w:r>
      <w:proofErr w:type="spellEnd"/>
      <w:r>
        <w:t xml:space="preserve"> leap into a sonic world purely his own. He produces, writes and sings on every song, after wearing all the hats in one form or another under other artists' names. With a total of 2 billion streams to date – including 226 million for "Your Love (9pm)" – the numbers are stacking up, which feels great considering A7S is – in </w:t>
      </w:r>
      <w:proofErr w:type="spellStart"/>
      <w:r>
        <w:t>Tidebrink’s</w:t>
      </w:r>
      <w:proofErr w:type="spellEnd"/>
      <w:r>
        <w:t xml:space="preserve"> words – “all me”. </w:t>
      </w:r>
    </w:p>
    <w:p w14:paraId="00000010" w14:textId="77777777" w:rsidR="00765837" w:rsidRDefault="00765837">
      <w:pPr>
        <w:jc w:val="both"/>
      </w:pPr>
    </w:p>
    <w:p w14:paraId="00000011" w14:textId="77777777" w:rsidR="00765837" w:rsidRDefault="001B63A5">
      <w:pPr>
        <w:jc w:val="both"/>
      </w:pPr>
      <w:r>
        <w:t>“The universe allowed me to try out before,” he says. “I was writing songs and being a guest on different songs for a few years, I was out touring – I put in the hours. It was a learning process on the way to becoming A7S and becoming me and releasing all the music myself.”</w:t>
      </w:r>
    </w:p>
    <w:p w14:paraId="00000012" w14:textId="77777777" w:rsidR="00765837" w:rsidRDefault="00765837">
      <w:pPr>
        <w:jc w:val="both"/>
      </w:pPr>
    </w:p>
    <w:p w14:paraId="00000013" w14:textId="77777777" w:rsidR="00765837" w:rsidRDefault="00765837">
      <w:pPr>
        <w:jc w:val="both"/>
      </w:pPr>
    </w:p>
    <w:sectPr w:rsidR="0076583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837"/>
    <w:rsid w:val="001655D9"/>
    <w:rsid w:val="001B63A5"/>
    <w:rsid w:val="0076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01A83"/>
  <w15:docId w15:val="{78C12F00-F4E7-4CEC-BB19-2A9A4654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Reese, Gabrielle</dc:creator>
  <cp:lastModifiedBy>Reese, Gabrielle</cp:lastModifiedBy>
  <cp:revision>2</cp:revision>
  <dcterms:created xsi:type="dcterms:W3CDTF">2021-06-01T19:07:00Z</dcterms:created>
  <dcterms:modified xsi:type="dcterms:W3CDTF">2021-06-01T19:07:00Z</dcterms:modified>
</cp:coreProperties>
</file>